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24FF" w14:textId="77777777" w:rsidR="00240C4B" w:rsidRPr="00917D62" w:rsidRDefault="00240C4B" w:rsidP="00240C4B">
      <w:pPr>
        <w:rPr>
          <w:rFonts w:cs="Arial"/>
        </w:rPr>
      </w:pPr>
      <w:r w:rsidRPr="00917D62">
        <w:rPr>
          <w:rFonts w:cs="Arial"/>
        </w:rPr>
        <w:t>FOR IMMEDIATE RELEASE</w:t>
      </w:r>
    </w:p>
    <w:p w14:paraId="1D5816B1" w14:textId="29C76DE6" w:rsidR="00240C4B" w:rsidRPr="00917D62" w:rsidRDefault="00216FA5" w:rsidP="00240C4B">
      <w:pPr>
        <w:rPr>
          <w:rFonts w:cs="Arial"/>
        </w:rPr>
      </w:pPr>
      <w:r>
        <w:rPr>
          <w:rFonts w:cs="Arial"/>
        </w:rPr>
        <w:t>December 30th</w:t>
      </w:r>
      <w:r w:rsidR="00047C4A">
        <w:rPr>
          <w:rFonts w:cs="Arial"/>
        </w:rPr>
        <w:t>, 2018</w:t>
      </w:r>
    </w:p>
    <w:p w14:paraId="7A52A4D1" w14:textId="77777777" w:rsidR="00530B7A" w:rsidRDefault="00530B7A" w:rsidP="00530B7A">
      <w:pPr>
        <w:ind w:left="-900"/>
        <w:jc w:val="center"/>
        <w:rPr>
          <w:b/>
        </w:rPr>
      </w:pPr>
    </w:p>
    <w:p w14:paraId="7E2B3B29" w14:textId="6C684809" w:rsidR="00287F8B" w:rsidRDefault="00380826" w:rsidP="00530B7A">
      <w:pPr>
        <w:ind w:left="-900"/>
        <w:jc w:val="center"/>
        <w:rPr>
          <w:b/>
        </w:rPr>
      </w:pPr>
      <w:r>
        <w:rPr>
          <w:b/>
        </w:rPr>
        <w:t xml:space="preserve">THE WAIT IS OVER FOR </w:t>
      </w:r>
      <w:r w:rsidR="00E741B7">
        <w:rPr>
          <w:b/>
        </w:rPr>
        <w:t xml:space="preserve">AGUILA AMMUNITION </w:t>
      </w:r>
      <w:r>
        <w:rPr>
          <w:b/>
        </w:rPr>
        <w:t xml:space="preserve">5MM </w:t>
      </w:r>
    </w:p>
    <w:p w14:paraId="57F90CED" w14:textId="0B269FC3" w:rsidR="00380826" w:rsidRDefault="00380826" w:rsidP="00530B7A">
      <w:pPr>
        <w:ind w:left="-900"/>
        <w:jc w:val="center"/>
        <w:rPr>
          <w:b/>
        </w:rPr>
      </w:pPr>
      <w:r>
        <w:rPr>
          <w:b/>
        </w:rPr>
        <w:t>LIMITED PRODUCTION NOW RUNNING</w:t>
      </w:r>
    </w:p>
    <w:p w14:paraId="760D117F" w14:textId="11327682" w:rsidR="00380826" w:rsidRDefault="00380826" w:rsidP="00530B7A">
      <w:pPr>
        <w:ind w:left="-900"/>
        <w:jc w:val="center"/>
        <w:rPr>
          <w:b/>
        </w:rPr>
      </w:pPr>
    </w:p>
    <w:p w14:paraId="6C2D68E5" w14:textId="77777777" w:rsidR="00530B7A" w:rsidRPr="000142C6" w:rsidRDefault="00530B7A" w:rsidP="00530B7A">
      <w:pPr>
        <w:ind w:left="-900"/>
        <w:jc w:val="center"/>
      </w:pPr>
    </w:p>
    <w:p w14:paraId="4B4E7C7A" w14:textId="50BB9276" w:rsidR="00380826" w:rsidRDefault="00E37EBF" w:rsidP="00C97D8F">
      <w:r>
        <w:rPr>
          <w:b/>
        </w:rPr>
        <w:t xml:space="preserve">CONROE, TEXAS- </w:t>
      </w:r>
      <w:r w:rsidR="00216FA5">
        <w:rPr>
          <w:b/>
        </w:rPr>
        <w:t>December 30th</w:t>
      </w:r>
      <w:r w:rsidR="006B0B9A" w:rsidRPr="001F6483">
        <w:rPr>
          <w:b/>
        </w:rPr>
        <w:t>, 201</w:t>
      </w:r>
      <w:r w:rsidR="00047C4A">
        <w:rPr>
          <w:b/>
        </w:rPr>
        <w:t>8</w:t>
      </w:r>
      <w:r w:rsidR="007123EC" w:rsidRPr="000142C6">
        <w:t xml:space="preserve"> –</w:t>
      </w:r>
      <w:r w:rsidR="007E631A">
        <w:t xml:space="preserve"> </w:t>
      </w:r>
      <w:r w:rsidR="00356A1D">
        <w:t>A</w:t>
      </w:r>
      <w:bookmarkStart w:id="0" w:name="_GoBack"/>
      <w:bookmarkEnd w:id="0"/>
      <w:r w:rsidR="00356A1D">
        <w:t>guila Ammunition</w:t>
      </w:r>
      <w:r w:rsidR="00903466">
        <w:t xml:space="preserve"> recently announced </w:t>
      </w:r>
      <w:r w:rsidR="00380826">
        <w:t>that 5mm is now running limited production</w:t>
      </w:r>
      <w:r w:rsidR="00837AE4">
        <w:t xml:space="preserve">. </w:t>
      </w:r>
      <w:r w:rsidR="007E631A">
        <w:t>The highly demanded round has been absent from the marketplace for several years.</w:t>
      </w:r>
    </w:p>
    <w:p w14:paraId="2C99558C" w14:textId="77777777" w:rsidR="00380826" w:rsidRDefault="00380826" w:rsidP="00C97D8F"/>
    <w:p w14:paraId="66A35FEA" w14:textId="70807F12" w:rsidR="00D775B3" w:rsidRDefault="00C97D8F" w:rsidP="00F415EA">
      <w:r>
        <w:t>“Our customers have been asking</w:t>
      </w:r>
      <w:r w:rsidR="001F6483">
        <w:t>, and patient</w:t>
      </w:r>
      <w:r w:rsidR="00CB1A14">
        <w:t xml:space="preserve">ly waiting for our </w:t>
      </w:r>
      <w:r w:rsidR="00380826">
        <w:t>5mm to</w:t>
      </w:r>
      <w:r w:rsidR="001F6483">
        <w:t xml:space="preserve"> return to the market</w:t>
      </w:r>
      <w:r w:rsidR="00D775B3">
        <w:t xml:space="preserve"> since our initial run in 2008</w:t>
      </w:r>
      <w:r w:rsidR="00380826">
        <w:t>,” states John Domolky, Director of Sales for TxAT/Aguila Ammo. “</w:t>
      </w:r>
      <w:r w:rsidR="00D775B3">
        <w:t>We’ve been working with our manufacturing facility to bring this round back to the states for the past two years and are happy to announce we’ve made it happen.”</w:t>
      </w:r>
    </w:p>
    <w:p w14:paraId="32099255" w14:textId="77777777" w:rsidR="00D775B3" w:rsidRDefault="00D775B3" w:rsidP="00F415EA"/>
    <w:p w14:paraId="16EE6832" w14:textId="62BB8E4D" w:rsidR="00F415EA" w:rsidRDefault="00840EEF" w:rsidP="00F415EA">
      <w:r>
        <w:t>The new</w:t>
      </w:r>
      <w:r w:rsidR="00380826">
        <w:t xml:space="preserve"> 5mm </w:t>
      </w:r>
      <w:r>
        <w:t>is a 30 grain, semi-jacketed hollow point</w:t>
      </w:r>
      <w:r w:rsidR="00837AE4">
        <w:t xml:space="preserve"> with a 22</w:t>
      </w:r>
      <w:r w:rsidR="00380826">
        <w:t xml:space="preserve">00 FPS and </w:t>
      </w:r>
      <w:r>
        <w:t>will meet Aguila Prime standards</w:t>
      </w:r>
      <w:r w:rsidR="00D775B3">
        <w:t>.</w:t>
      </w:r>
      <w:r w:rsidR="00903466">
        <w:t xml:space="preserve"> The product will also feature the new Aguila rimfire packaging </w:t>
      </w:r>
      <w:r>
        <w:t>and will b</w:t>
      </w:r>
      <w:r w:rsidR="0021279D">
        <w:t>e available at an MSRP of $29.99</w:t>
      </w:r>
      <w:r>
        <w:t xml:space="preserve"> per box.  </w:t>
      </w:r>
    </w:p>
    <w:p w14:paraId="719E5D0E" w14:textId="77777777" w:rsidR="00C97D8F" w:rsidRDefault="00C97D8F" w:rsidP="00861D33"/>
    <w:p w14:paraId="1B60B3D4" w14:textId="33E46331" w:rsidR="00380826" w:rsidRDefault="00903466" w:rsidP="00072E66">
      <w:r>
        <w:t xml:space="preserve">The limited availability </w:t>
      </w:r>
      <w:r w:rsidR="00380826">
        <w:t>of any 5mm caliber ammo has made t</w:t>
      </w:r>
      <w:r w:rsidR="00D775B3">
        <w:t xml:space="preserve">his </w:t>
      </w:r>
      <w:r>
        <w:t xml:space="preserve">a highly </w:t>
      </w:r>
      <w:r w:rsidR="002318B6">
        <w:t>sought</w:t>
      </w:r>
      <w:r w:rsidR="002318B6" w:rsidRPr="00745B49">
        <w:t>-after</w:t>
      </w:r>
      <w:r>
        <w:t xml:space="preserve"> round</w:t>
      </w:r>
      <w:r w:rsidR="00D775B3">
        <w:t>. Originally c</w:t>
      </w:r>
      <w:r w:rsidR="00380826">
        <w:t xml:space="preserve">reated for the 5mm Remington Rimfire Magnum, this bottlenecked cartridge </w:t>
      </w:r>
      <w:r w:rsidR="00D775B3">
        <w:t>has been discontinued by other manufactures since 1982, making it difficult for 5mm rifle owners to shoot their rifles. In 2008, Aguila Ammunition produced a limited run of their 5mm ammo at Tecnos, their manufacturing facility in Cuernavaca, MX. Today, the U.S distributor of Aguila, TxAT, is stil</w:t>
      </w:r>
      <w:r w:rsidR="00745B49">
        <w:t>l</w:t>
      </w:r>
      <w:r w:rsidR="00837AE4">
        <w:t xml:space="preserve"> manufacturing ammo at Tecnos.  H</w:t>
      </w:r>
      <w:r w:rsidR="00745B49">
        <w:t xml:space="preserve">owever, a second </w:t>
      </w:r>
      <w:r w:rsidR="00D775B3" w:rsidRPr="00745B49">
        <w:t xml:space="preserve">production </w:t>
      </w:r>
      <w:r w:rsidR="00745B49" w:rsidRPr="00745B49">
        <w:t xml:space="preserve">facility is being built </w:t>
      </w:r>
      <w:r w:rsidR="00745B49">
        <w:t xml:space="preserve">near corporate headquarters in </w:t>
      </w:r>
      <w:r w:rsidR="00D775B3" w:rsidRPr="00745B49">
        <w:t>Conr</w:t>
      </w:r>
      <w:r w:rsidR="004E169F">
        <w:t xml:space="preserve">oe, TX </w:t>
      </w:r>
      <w:r w:rsidR="00745B49">
        <w:t>t</w:t>
      </w:r>
      <w:r w:rsidR="00745B49" w:rsidRPr="00745B49">
        <w:rPr>
          <w:rFonts w:cs="Calibri"/>
          <w:color w:val="191919"/>
        </w:rPr>
        <w:t>o help increase needed capacity and produce ammunition do</w:t>
      </w:r>
      <w:r w:rsidR="00745B49">
        <w:rPr>
          <w:rFonts w:cs="Calibri"/>
          <w:color w:val="191919"/>
        </w:rPr>
        <w:t>mestically in the United States</w:t>
      </w:r>
      <w:r w:rsidR="00745B49" w:rsidRPr="00745B49">
        <w:rPr>
          <w:rFonts w:cs="Calibri"/>
          <w:color w:val="191919"/>
        </w:rPr>
        <w:t>.</w:t>
      </w:r>
    </w:p>
    <w:p w14:paraId="6AEFEA04" w14:textId="61F18A6C" w:rsidR="00F415EA" w:rsidRPr="00072E66" w:rsidRDefault="00F415EA" w:rsidP="00323C0B"/>
    <w:p w14:paraId="6E904587" w14:textId="78297793" w:rsidR="00920852" w:rsidRPr="00A8074E" w:rsidRDefault="00FA2020" w:rsidP="00920852">
      <w:r>
        <w:t>Aguila Ammunition</w:t>
      </w:r>
      <w:r w:rsidR="00530B7A">
        <w:t xml:space="preserve"> is known as </w:t>
      </w:r>
      <w:r>
        <w:t xml:space="preserve">one of </w:t>
      </w:r>
      <w:r w:rsidR="00530B7A">
        <w:t>the largest rimfire manufacture</w:t>
      </w:r>
      <w:r w:rsidR="001F6483">
        <w:t>r</w:t>
      </w:r>
      <w:r>
        <w:t>s in the w</w:t>
      </w:r>
      <w:r w:rsidR="00530B7A">
        <w:t>orld, and is qui</w:t>
      </w:r>
      <w:r>
        <w:t>ckly gaining recognition among tactical, handgun, s</w:t>
      </w:r>
      <w:r w:rsidR="00530B7A">
        <w:t>hot</w:t>
      </w:r>
      <w:r>
        <w:t>gun</w:t>
      </w:r>
      <w:r w:rsidR="00530B7A">
        <w:t xml:space="preserve"> shooters </w:t>
      </w:r>
      <w:r>
        <w:t xml:space="preserve">and hunters </w:t>
      </w:r>
      <w:r w:rsidR="00530B7A">
        <w:t>alike.</w:t>
      </w:r>
      <w:r w:rsidR="00C97D8F">
        <w:t xml:space="preserve"> </w:t>
      </w:r>
      <w:r w:rsidR="00920852">
        <w:t xml:space="preserve">New Aguila products will be </w:t>
      </w:r>
      <w:r w:rsidR="00F415EA" w:rsidRPr="00F415EA">
        <w:t>available at re</w:t>
      </w:r>
      <w:r w:rsidR="00F415EA">
        <w:t>tailers and dealers nationwide.</w:t>
      </w:r>
      <w:r w:rsidR="00F415EA">
        <w:rPr>
          <w:rFonts w:cs="Times"/>
        </w:rPr>
        <w:t xml:space="preserve"> </w:t>
      </w:r>
      <w:r w:rsidR="00A8074E">
        <w:rPr>
          <w:rFonts w:cs="Times"/>
        </w:rPr>
        <w:t>Visit</w:t>
      </w:r>
      <w:r w:rsidR="00920852">
        <w:rPr>
          <w:rFonts w:cs="Times"/>
        </w:rPr>
        <w:t xml:space="preserve"> </w:t>
      </w:r>
      <w:r w:rsidR="00A8074E">
        <w:rPr>
          <w:rFonts w:cs="Times"/>
        </w:rPr>
        <w:t xml:space="preserve">their online dealer locator to find a dealer near you </w:t>
      </w:r>
      <w:hyperlink r:id="rId8" w:history="1">
        <w:r w:rsidR="00920852" w:rsidRPr="00B710DF">
          <w:rPr>
            <w:rStyle w:val="Hyperlink"/>
            <w:rFonts w:cs="Times"/>
          </w:rPr>
          <w:t>https://www.aguilaammo.com/where-to-buy</w:t>
        </w:r>
      </w:hyperlink>
      <w:r w:rsidR="00920852">
        <w:rPr>
          <w:rFonts w:cs="Times"/>
        </w:rPr>
        <w:t xml:space="preserve">. </w:t>
      </w:r>
    </w:p>
    <w:p w14:paraId="6247FDC3" w14:textId="77777777" w:rsidR="00920852" w:rsidRPr="00323C0B" w:rsidRDefault="00920852" w:rsidP="00323C0B">
      <w:pPr>
        <w:widowControl w:val="0"/>
        <w:autoSpaceDE w:val="0"/>
        <w:autoSpaceDN w:val="0"/>
        <w:adjustRightInd w:val="0"/>
      </w:pPr>
    </w:p>
    <w:p w14:paraId="0FCE0732" w14:textId="77777777" w:rsidR="008A16FE" w:rsidRPr="006725B1" w:rsidRDefault="007123EC" w:rsidP="00287F8B">
      <w:pPr>
        <w:rPr>
          <w:rFonts w:cs="Calibri"/>
          <w:b/>
          <w:color w:val="000000" w:themeColor="text1"/>
        </w:rPr>
      </w:pPr>
      <w:r w:rsidRPr="006725B1">
        <w:rPr>
          <w:rFonts w:cs="Calibri"/>
          <w:b/>
          <w:color w:val="000000" w:themeColor="text1"/>
        </w:rPr>
        <w:t>About Ag</w:t>
      </w:r>
      <w:r w:rsidR="008A16FE" w:rsidRPr="006725B1">
        <w:rPr>
          <w:rFonts w:cs="Calibri"/>
          <w:b/>
          <w:color w:val="000000" w:themeColor="text1"/>
        </w:rPr>
        <w:t>uila Ammunition</w:t>
      </w:r>
    </w:p>
    <w:p w14:paraId="6DF6C554" w14:textId="5D5F7CAD" w:rsidR="008A16FE" w:rsidRPr="000142C6" w:rsidRDefault="007123EC" w:rsidP="00287F8B">
      <w:pPr>
        <w:rPr>
          <w:rFonts w:cs="Calibri"/>
          <w:color w:val="000000" w:themeColor="text1"/>
        </w:rPr>
      </w:pPr>
      <w:r w:rsidRPr="000142C6">
        <w:rPr>
          <w:rFonts w:cs="Calibri"/>
          <w:color w:val="000000" w:themeColor="text1"/>
        </w:rPr>
        <w:t>Ag</w:t>
      </w:r>
      <w:r w:rsidR="008A16FE" w:rsidRPr="000142C6">
        <w:rPr>
          <w:rFonts w:cs="Calibri"/>
          <w:color w:val="000000" w:themeColor="text1"/>
        </w:rPr>
        <w:t>uila Ammunition, founded in 1961, is manufactured in Cuernavaca, Morelos, Mexico by Industrias Tecnos, S.A. de C.V. As one of the largest rimfir</w:t>
      </w:r>
      <w:r w:rsidR="00882842">
        <w:rPr>
          <w:rFonts w:cs="Calibri"/>
          <w:color w:val="000000" w:themeColor="text1"/>
        </w:rPr>
        <w:t>e manufacturers in the world, Ag</w:t>
      </w:r>
      <w:r w:rsidR="008A16FE" w:rsidRPr="000142C6">
        <w:rPr>
          <w:rFonts w:cs="Calibri"/>
          <w:color w:val="000000" w:themeColor="text1"/>
        </w:rPr>
        <w:t>uila utilizes cutting-</w:t>
      </w:r>
      <w:r w:rsidR="008A16FE" w:rsidRPr="000142C6">
        <w:rPr>
          <w:rFonts w:cs="Calibri"/>
          <w:color w:val="000000" w:themeColor="text1"/>
        </w:rPr>
        <w:lastRenderedPageBreak/>
        <w:t>edge technology to manufacture quality rimfire, centerf</w:t>
      </w:r>
      <w:r w:rsidRPr="000142C6">
        <w:rPr>
          <w:rFonts w:cs="Calibri"/>
          <w:color w:val="000000" w:themeColor="text1"/>
        </w:rPr>
        <w:t>ire and shotshell ammunition. Ag</w:t>
      </w:r>
      <w:r w:rsidR="008A16FE" w:rsidRPr="000142C6">
        <w:rPr>
          <w:rFonts w:cs="Calibri"/>
          <w:color w:val="000000" w:themeColor="text1"/>
        </w:rPr>
        <w:t>uila offers a complete range of products for the self-defense, sport shooting, hunting, law enforcement and military markets. Texas Armament &amp; Technology is the exclusive N</w:t>
      </w:r>
      <w:r w:rsidRPr="000142C6">
        <w:rPr>
          <w:rFonts w:cs="Calibri"/>
          <w:color w:val="000000" w:themeColor="text1"/>
        </w:rPr>
        <w:t>orth American distributor for Ag</w:t>
      </w:r>
      <w:r w:rsidR="008A16FE" w:rsidRPr="000142C6">
        <w:rPr>
          <w:rFonts w:cs="Calibri"/>
          <w:color w:val="000000" w:themeColor="text1"/>
        </w:rPr>
        <w:t xml:space="preserve">uila Ammunition.  </w:t>
      </w:r>
    </w:p>
    <w:p w14:paraId="2F42C929" w14:textId="77777777" w:rsidR="009C4A6D" w:rsidRPr="000142C6" w:rsidRDefault="009C4A6D" w:rsidP="00287F8B">
      <w:pPr>
        <w:rPr>
          <w:rFonts w:cs="Calibri"/>
          <w:color w:val="000000" w:themeColor="text1"/>
        </w:rPr>
      </w:pPr>
    </w:p>
    <w:p w14:paraId="302C077B" w14:textId="6DE1AD53" w:rsidR="009C4A6D" w:rsidRPr="006725B1" w:rsidRDefault="009C4A6D" w:rsidP="00287F8B">
      <w:pPr>
        <w:rPr>
          <w:rFonts w:cs="Calibri"/>
          <w:b/>
          <w:color w:val="000000" w:themeColor="text1"/>
        </w:rPr>
      </w:pPr>
      <w:r w:rsidRPr="006725B1">
        <w:rPr>
          <w:rFonts w:cs="Calibri"/>
          <w:b/>
          <w:color w:val="000000" w:themeColor="text1"/>
        </w:rPr>
        <w:t xml:space="preserve">About Texas Armament &amp; Technology </w:t>
      </w:r>
    </w:p>
    <w:p w14:paraId="30014975" w14:textId="21EB237F" w:rsidR="00BC0FE9" w:rsidRDefault="009C4A6D" w:rsidP="007E5B43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142C6">
        <w:rPr>
          <w:rFonts w:cs="Calibri"/>
          <w:color w:val="000000" w:themeColor="text1"/>
        </w:rPr>
        <w:t>Texas Armament &amp; Technology (TxAT) is the exclusive distributor of Aguila Ammunition in the U.S. and Canadian markets</w:t>
      </w:r>
      <w:r w:rsidR="00BC0FE9">
        <w:rPr>
          <w:rFonts w:cs="Calibri"/>
          <w:color w:val="000000" w:themeColor="text1"/>
        </w:rPr>
        <w:t xml:space="preserve">. </w:t>
      </w:r>
      <w:r w:rsidR="00BC0FE9">
        <w:rPr>
          <w:rFonts w:cs="Calibri"/>
          <w:color w:val="191919"/>
        </w:rPr>
        <w:t xml:space="preserve">TxAT specializes in distributing high-quality brands around the globe including distribution into the Mexican market.  </w:t>
      </w:r>
      <w:r w:rsidR="00C61098">
        <w:rPr>
          <w:rFonts w:cs="Calibri"/>
          <w:color w:val="191919"/>
        </w:rPr>
        <w:t>From marketing strategy, planning and implementation to operational optimization and logistics, Tx</w:t>
      </w:r>
      <w:r w:rsidR="00131FD2">
        <w:rPr>
          <w:rFonts w:cs="Calibri"/>
          <w:color w:val="191919"/>
        </w:rPr>
        <w:t xml:space="preserve">AT has the experience to bring </w:t>
      </w:r>
      <w:r w:rsidR="00C61098">
        <w:rPr>
          <w:rFonts w:cs="Calibri"/>
          <w:color w:val="191919"/>
        </w:rPr>
        <w:t>products to market both domestically and abroad, delivering solutions that deliver results</w:t>
      </w:r>
      <w:r w:rsidR="00BC0FE9">
        <w:rPr>
          <w:rFonts w:cs="Calibri"/>
          <w:color w:val="191919"/>
        </w:rPr>
        <w:t xml:space="preserve">.  </w:t>
      </w:r>
    </w:p>
    <w:p w14:paraId="594F3B59" w14:textId="77777777" w:rsidR="000F770D" w:rsidRDefault="000F770D" w:rsidP="00287F8B">
      <w:pPr>
        <w:rPr>
          <w:rFonts w:cs="Calibri"/>
          <w:color w:val="000000" w:themeColor="text1"/>
        </w:rPr>
      </w:pPr>
    </w:p>
    <w:p w14:paraId="4017B91B" w14:textId="77777777" w:rsidR="008A16FE" w:rsidRPr="000142C6" w:rsidRDefault="007123EC" w:rsidP="00287F8B">
      <w:pPr>
        <w:rPr>
          <w:rFonts w:cs="Calibri"/>
          <w:color w:val="000000" w:themeColor="text1"/>
        </w:rPr>
      </w:pPr>
      <w:r w:rsidRPr="000142C6">
        <w:rPr>
          <w:rFonts w:cs="Calibri"/>
          <w:color w:val="000000" w:themeColor="text1"/>
        </w:rPr>
        <w:t>For more information on Ag</w:t>
      </w:r>
      <w:r w:rsidR="008A16FE" w:rsidRPr="000142C6">
        <w:rPr>
          <w:rFonts w:cs="Calibri"/>
          <w:color w:val="000000" w:themeColor="text1"/>
        </w:rPr>
        <w:t xml:space="preserve">uila Ammunition, visit the company website at </w:t>
      </w:r>
      <w:hyperlink r:id="rId9" w:history="1">
        <w:r w:rsidRPr="000142C6">
          <w:rPr>
            <w:rStyle w:val="Hyperlink"/>
            <w:rFonts w:cs="Calibri"/>
          </w:rPr>
          <w:t>www.aguilaammo.com</w:t>
        </w:r>
      </w:hyperlink>
      <w:r w:rsidR="008A16FE" w:rsidRPr="000142C6">
        <w:rPr>
          <w:rFonts w:cs="Calibri"/>
          <w:color w:val="000000" w:themeColor="text1"/>
        </w:rPr>
        <w:t xml:space="preserve"> or contact:</w:t>
      </w:r>
    </w:p>
    <w:p w14:paraId="5098B72C" w14:textId="128DE000" w:rsidR="008A16FE" w:rsidRPr="000142C6" w:rsidRDefault="008A16FE" w:rsidP="00287F8B">
      <w:pPr>
        <w:rPr>
          <w:rFonts w:cs="Calibri"/>
          <w:color w:val="000000" w:themeColor="text1"/>
        </w:rPr>
      </w:pPr>
      <w:r w:rsidRPr="000142C6">
        <w:rPr>
          <w:rFonts w:cs="Calibri"/>
          <w:color w:val="000000" w:themeColor="text1"/>
        </w:rPr>
        <w:t xml:space="preserve">Kristi </w:t>
      </w:r>
      <w:r w:rsidR="00380826">
        <w:rPr>
          <w:rFonts w:cs="Calibri"/>
          <w:color w:val="000000" w:themeColor="text1"/>
        </w:rPr>
        <w:t>Heuring</w:t>
      </w:r>
    </w:p>
    <w:p w14:paraId="0DB7FA64" w14:textId="77777777" w:rsidR="008A16FE" w:rsidRPr="000142C6" w:rsidRDefault="007123EC" w:rsidP="00287F8B">
      <w:pPr>
        <w:rPr>
          <w:rFonts w:cs="Calibri"/>
          <w:color w:val="000000" w:themeColor="text1"/>
        </w:rPr>
      </w:pPr>
      <w:r w:rsidRPr="000142C6">
        <w:rPr>
          <w:rFonts w:cs="Calibri"/>
          <w:color w:val="000000" w:themeColor="text1"/>
        </w:rPr>
        <w:t>Texas Armament &amp; Technology/Ag</w:t>
      </w:r>
      <w:r w:rsidR="008A16FE" w:rsidRPr="000142C6">
        <w:rPr>
          <w:rFonts w:cs="Calibri"/>
          <w:color w:val="000000" w:themeColor="text1"/>
        </w:rPr>
        <w:t>uila Ammunition</w:t>
      </w:r>
    </w:p>
    <w:p w14:paraId="36A7686C" w14:textId="37ECCBFB" w:rsidR="008A16FE" w:rsidRPr="00C11449" w:rsidRDefault="00C273DB" w:rsidP="00287F8B">
      <w:pPr>
        <w:rPr>
          <w:rFonts w:cs="Calibri"/>
          <w:color w:val="000000" w:themeColor="text1"/>
        </w:rPr>
      </w:pPr>
      <w:hyperlink r:id="rId10" w:history="1">
        <w:r w:rsidR="008A16FE" w:rsidRPr="000142C6">
          <w:rPr>
            <w:rStyle w:val="Hyperlink"/>
            <w:rFonts w:cs="Calibri"/>
          </w:rPr>
          <w:t>Kristi@tx-at.com</w:t>
        </w:r>
      </w:hyperlink>
      <w:r w:rsidR="008A16FE" w:rsidRPr="000142C6">
        <w:rPr>
          <w:rFonts w:cs="Calibri"/>
          <w:color w:val="000000" w:themeColor="text1"/>
        </w:rPr>
        <w:t xml:space="preserve">  </w:t>
      </w:r>
    </w:p>
    <w:p w14:paraId="2FAD3398" w14:textId="00B35668" w:rsidR="00C96C54" w:rsidRDefault="008A16FE" w:rsidP="00C11449">
      <w:pPr>
        <w:jc w:val="center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###</w:t>
      </w:r>
    </w:p>
    <w:sectPr w:rsidR="00C96C54" w:rsidSect="009C1B66">
      <w:headerReference w:type="default" r:id="rId11"/>
      <w:footerReference w:type="default" r:id="rId12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F5C9" w14:textId="77777777" w:rsidR="00C273DB" w:rsidRDefault="00C273DB" w:rsidP="0001239E">
      <w:r>
        <w:separator/>
      </w:r>
    </w:p>
  </w:endnote>
  <w:endnote w:type="continuationSeparator" w:id="0">
    <w:p w14:paraId="6061907F" w14:textId="77777777" w:rsidR="00C273DB" w:rsidRDefault="00C273DB" w:rsidP="000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D397" w14:textId="49AE19E2" w:rsidR="00380826" w:rsidRDefault="00380826">
    <w:pPr>
      <w:pStyle w:val="Footer"/>
    </w:pPr>
    <w:r>
      <w:rPr>
        <w:noProof/>
      </w:rPr>
      <w:drawing>
        <wp:inline distT="0" distB="0" distL="0" distR="0" wp14:anchorId="7AECD174" wp14:editId="7680FA7F">
          <wp:extent cx="6388100" cy="1037510"/>
          <wp:effectExtent l="0" t="0" r="0" b="4445"/>
          <wp:docPr id="1" name="Picture 1" descr="CARA WORK:Personality Works:Aquila:Misc images:Page 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 WORK:Personality Works:Aquila:Misc images:Page 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03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EF50" w14:textId="77777777" w:rsidR="00C273DB" w:rsidRDefault="00C273DB" w:rsidP="0001239E">
      <w:r>
        <w:separator/>
      </w:r>
    </w:p>
  </w:footnote>
  <w:footnote w:type="continuationSeparator" w:id="0">
    <w:p w14:paraId="288D8609" w14:textId="77777777" w:rsidR="00C273DB" w:rsidRDefault="00C273DB" w:rsidP="0001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7DA0" w14:textId="50BB2F28" w:rsidR="00380826" w:rsidRDefault="00380826" w:rsidP="009C1B66">
    <w:pPr>
      <w:pStyle w:val="Header"/>
      <w:ind w:left="-270"/>
      <w:jc w:val="right"/>
    </w:pPr>
    <w:r>
      <w:rPr>
        <w:noProof/>
      </w:rPr>
      <w:drawing>
        <wp:inline distT="0" distB="0" distL="0" distR="0" wp14:anchorId="3A68A589" wp14:editId="633FBDBF">
          <wp:extent cx="6880225" cy="1500559"/>
          <wp:effectExtent l="0" t="0" r="3175" b="0"/>
          <wp:docPr id="2" name="Picture 2" descr="CARA WORK:Personality Works:Aquila:Misc images:Page 1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A WORK:Personality Works:Aquila:Misc images:Page 1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19" cy="150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31FE"/>
    <w:multiLevelType w:val="hybridMultilevel"/>
    <w:tmpl w:val="C2829FF2"/>
    <w:lvl w:ilvl="0" w:tplc="4A6C8B34">
      <w:start w:val="76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4B"/>
    <w:rsid w:val="000030DA"/>
    <w:rsid w:val="00006EE9"/>
    <w:rsid w:val="0001239E"/>
    <w:rsid w:val="000142C6"/>
    <w:rsid w:val="00031324"/>
    <w:rsid w:val="00047C4A"/>
    <w:rsid w:val="000513E5"/>
    <w:rsid w:val="00053B27"/>
    <w:rsid w:val="00063FB3"/>
    <w:rsid w:val="00072E66"/>
    <w:rsid w:val="000807B8"/>
    <w:rsid w:val="000863B9"/>
    <w:rsid w:val="0009543A"/>
    <w:rsid w:val="000B1BD6"/>
    <w:rsid w:val="000F4E8C"/>
    <w:rsid w:val="000F770D"/>
    <w:rsid w:val="00103BB7"/>
    <w:rsid w:val="00103CBB"/>
    <w:rsid w:val="00131FD2"/>
    <w:rsid w:val="001462C2"/>
    <w:rsid w:val="001479FA"/>
    <w:rsid w:val="00147A0D"/>
    <w:rsid w:val="001A56FE"/>
    <w:rsid w:val="001D21AE"/>
    <w:rsid w:val="001F6483"/>
    <w:rsid w:val="0021279D"/>
    <w:rsid w:val="00216FA5"/>
    <w:rsid w:val="002318B6"/>
    <w:rsid w:val="00240C4B"/>
    <w:rsid w:val="00241FE2"/>
    <w:rsid w:val="00256225"/>
    <w:rsid w:val="00276E06"/>
    <w:rsid w:val="002812D3"/>
    <w:rsid w:val="00287F8B"/>
    <w:rsid w:val="00290921"/>
    <w:rsid w:val="002B7B0C"/>
    <w:rsid w:val="002D7A2D"/>
    <w:rsid w:val="002E105F"/>
    <w:rsid w:val="00304475"/>
    <w:rsid w:val="00305C40"/>
    <w:rsid w:val="00315425"/>
    <w:rsid w:val="00323C0B"/>
    <w:rsid w:val="0034505D"/>
    <w:rsid w:val="00356A1D"/>
    <w:rsid w:val="003729D9"/>
    <w:rsid w:val="00374D85"/>
    <w:rsid w:val="00380826"/>
    <w:rsid w:val="003E36DC"/>
    <w:rsid w:val="0042042D"/>
    <w:rsid w:val="004309E2"/>
    <w:rsid w:val="004366C1"/>
    <w:rsid w:val="004448E9"/>
    <w:rsid w:val="00455D98"/>
    <w:rsid w:val="004A4F63"/>
    <w:rsid w:val="004E169F"/>
    <w:rsid w:val="005107EF"/>
    <w:rsid w:val="00521FED"/>
    <w:rsid w:val="00530B7A"/>
    <w:rsid w:val="0054061F"/>
    <w:rsid w:val="00550130"/>
    <w:rsid w:val="005618C1"/>
    <w:rsid w:val="00571313"/>
    <w:rsid w:val="00596936"/>
    <w:rsid w:val="005F5C4D"/>
    <w:rsid w:val="006214C5"/>
    <w:rsid w:val="00645F78"/>
    <w:rsid w:val="0065122A"/>
    <w:rsid w:val="00664921"/>
    <w:rsid w:val="006725B1"/>
    <w:rsid w:val="00676DB3"/>
    <w:rsid w:val="006B0B9A"/>
    <w:rsid w:val="006B0F24"/>
    <w:rsid w:val="006B2899"/>
    <w:rsid w:val="006B5BA3"/>
    <w:rsid w:val="006C1578"/>
    <w:rsid w:val="007123EC"/>
    <w:rsid w:val="00714B12"/>
    <w:rsid w:val="007365EB"/>
    <w:rsid w:val="00745B49"/>
    <w:rsid w:val="00772721"/>
    <w:rsid w:val="007758C2"/>
    <w:rsid w:val="00795260"/>
    <w:rsid w:val="007B0B92"/>
    <w:rsid w:val="007E5B43"/>
    <w:rsid w:val="007E631A"/>
    <w:rsid w:val="00800F6E"/>
    <w:rsid w:val="0080428A"/>
    <w:rsid w:val="00821321"/>
    <w:rsid w:val="00833E53"/>
    <w:rsid w:val="00837AE4"/>
    <w:rsid w:val="00840EEF"/>
    <w:rsid w:val="00846DC8"/>
    <w:rsid w:val="00853D4B"/>
    <w:rsid w:val="008613DC"/>
    <w:rsid w:val="00861D33"/>
    <w:rsid w:val="00882842"/>
    <w:rsid w:val="008A16FE"/>
    <w:rsid w:val="008B3769"/>
    <w:rsid w:val="008C0C6A"/>
    <w:rsid w:val="008E164D"/>
    <w:rsid w:val="008F1883"/>
    <w:rsid w:val="00903466"/>
    <w:rsid w:val="00917D62"/>
    <w:rsid w:val="00920675"/>
    <w:rsid w:val="00920852"/>
    <w:rsid w:val="009437C1"/>
    <w:rsid w:val="00944C71"/>
    <w:rsid w:val="00947D9B"/>
    <w:rsid w:val="0097482E"/>
    <w:rsid w:val="00984811"/>
    <w:rsid w:val="009A2243"/>
    <w:rsid w:val="009C1B66"/>
    <w:rsid w:val="009C4A6D"/>
    <w:rsid w:val="009D2748"/>
    <w:rsid w:val="009F4954"/>
    <w:rsid w:val="00A616C3"/>
    <w:rsid w:val="00A70D84"/>
    <w:rsid w:val="00A8074E"/>
    <w:rsid w:val="00A85785"/>
    <w:rsid w:val="00A87417"/>
    <w:rsid w:val="00A96BF3"/>
    <w:rsid w:val="00AC6A65"/>
    <w:rsid w:val="00AE4153"/>
    <w:rsid w:val="00B039B6"/>
    <w:rsid w:val="00B057FD"/>
    <w:rsid w:val="00B16B03"/>
    <w:rsid w:val="00B52561"/>
    <w:rsid w:val="00B83FD5"/>
    <w:rsid w:val="00B845BC"/>
    <w:rsid w:val="00B97BE3"/>
    <w:rsid w:val="00BA64AB"/>
    <w:rsid w:val="00BC0FE9"/>
    <w:rsid w:val="00BC1C41"/>
    <w:rsid w:val="00C11449"/>
    <w:rsid w:val="00C273DB"/>
    <w:rsid w:val="00C37F95"/>
    <w:rsid w:val="00C47565"/>
    <w:rsid w:val="00C61098"/>
    <w:rsid w:val="00C96C54"/>
    <w:rsid w:val="00C97D8F"/>
    <w:rsid w:val="00CA1BFD"/>
    <w:rsid w:val="00CA2B7E"/>
    <w:rsid w:val="00CB1A14"/>
    <w:rsid w:val="00CD7C5E"/>
    <w:rsid w:val="00CE42A6"/>
    <w:rsid w:val="00D14F88"/>
    <w:rsid w:val="00D5141F"/>
    <w:rsid w:val="00D531F5"/>
    <w:rsid w:val="00D54703"/>
    <w:rsid w:val="00D65476"/>
    <w:rsid w:val="00D65AFA"/>
    <w:rsid w:val="00D775B3"/>
    <w:rsid w:val="00DE6C33"/>
    <w:rsid w:val="00E1699C"/>
    <w:rsid w:val="00E21696"/>
    <w:rsid w:val="00E27DB5"/>
    <w:rsid w:val="00E35D86"/>
    <w:rsid w:val="00E37EBF"/>
    <w:rsid w:val="00E5241D"/>
    <w:rsid w:val="00E741B7"/>
    <w:rsid w:val="00EB5D90"/>
    <w:rsid w:val="00EC2E96"/>
    <w:rsid w:val="00EC58D9"/>
    <w:rsid w:val="00ED098E"/>
    <w:rsid w:val="00F06F3C"/>
    <w:rsid w:val="00F105EA"/>
    <w:rsid w:val="00F21B13"/>
    <w:rsid w:val="00F24FFB"/>
    <w:rsid w:val="00F415EA"/>
    <w:rsid w:val="00FA1B1E"/>
    <w:rsid w:val="00FA2020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23687"/>
  <w14:defaultImageDpi w14:val="330"/>
  <w15:docId w15:val="{BBDAB2A6-208C-45B9-A97F-023CA69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9E"/>
  </w:style>
  <w:style w:type="paragraph" w:styleId="Footer">
    <w:name w:val="footer"/>
    <w:basedOn w:val="Normal"/>
    <w:link w:val="FooterChar"/>
    <w:uiPriority w:val="99"/>
    <w:unhideWhenUsed/>
    <w:rsid w:val="00012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9E"/>
  </w:style>
  <w:style w:type="paragraph" w:styleId="ListParagraph">
    <w:name w:val="List Paragraph"/>
    <w:basedOn w:val="Normal"/>
    <w:uiPriority w:val="34"/>
    <w:qFormat/>
    <w:rsid w:val="00D5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uilaammo.com/where-to-b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i@tx-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uilamm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342C3-229C-4E6E-8253-5C7FF081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Scott</dc:creator>
  <cp:lastModifiedBy>Kristi Drawe</cp:lastModifiedBy>
  <cp:revision>4</cp:revision>
  <cp:lastPrinted>2017-03-14T21:16:00Z</cp:lastPrinted>
  <dcterms:created xsi:type="dcterms:W3CDTF">2018-10-25T13:07:00Z</dcterms:created>
  <dcterms:modified xsi:type="dcterms:W3CDTF">2018-10-25T13:46:00Z</dcterms:modified>
</cp:coreProperties>
</file>