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D84BF" w14:textId="77777777" w:rsidR="00F70E9D" w:rsidRDefault="00F70E9D" w:rsidP="00F70E9D">
      <w:pPr>
        <w:jc w:val="center"/>
        <w:rPr>
          <w:rFonts w:ascii="Times New Roman" w:hAnsi="Times New Roman"/>
        </w:rPr>
      </w:pPr>
      <w:r>
        <w:rPr>
          <w:rFonts w:ascii="Times New Roman" w:hAnsi="Times New Roman"/>
          <w:noProof/>
        </w:rPr>
        <w:drawing>
          <wp:inline distT="0" distB="0" distL="0" distR="0" wp14:anchorId="0B6FA3A2" wp14:editId="54E52A0F">
            <wp:extent cx="2831779" cy="688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2.jpg"/>
                    <pic:cNvPicPr/>
                  </pic:nvPicPr>
                  <pic:blipFill>
                    <a:blip r:embed="rId5">
                      <a:extLst>
                        <a:ext uri="{28A0092B-C50C-407E-A947-70E740481C1C}">
                          <a14:useLocalDpi xmlns:a14="http://schemas.microsoft.com/office/drawing/2010/main" val="0"/>
                        </a:ext>
                      </a:extLst>
                    </a:blip>
                    <a:stretch>
                      <a:fillRect/>
                    </a:stretch>
                  </pic:blipFill>
                  <pic:spPr>
                    <a:xfrm>
                      <a:off x="0" y="0"/>
                      <a:ext cx="2831779" cy="688340"/>
                    </a:xfrm>
                    <a:prstGeom prst="rect">
                      <a:avLst/>
                    </a:prstGeom>
                  </pic:spPr>
                </pic:pic>
              </a:graphicData>
            </a:graphic>
          </wp:inline>
        </w:drawing>
      </w:r>
    </w:p>
    <w:p w14:paraId="6CAA7DB5" w14:textId="77777777" w:rsidR="00F70E9D" w:rsidRPr="00EC0C90" w:rsidRDefault="00F70E9D" w:rsidP="00F70E9D">
      <w:pPr>
        <w:jc w:val="center"/>
        <w:rPr>
          <w:rFonts w:ascii="Times New Roman" w:hAnsi="Times New Roman" w:cs="Times New Roman"/>
        </w:rPr>
      </w:pPr>
      <w:r w:rsidRPr="00EC0C90">
        <w:rPr>
          <w:rFonts w:ascii="Times New Roman" w:hAnsi="Times New Roman" w:cs="Times New Roman"/>
        </w:rPr>
        <w:t xml:space="preserve">223 </w:t>
      </w:r>
      <w:proofErr w:type="spellStart"/>
      <w:r w:rsidRPr="00EC0C90">
        <w:rPr>
          <w:rFonts w:ascii="Times New Roman" w:hAnsi="Times New Roman" w:cs="Times New Roman"/>
        </w:rPr>
        <w:t>Kimlin</w:t>
      </w:r>
      <w:proofErr w:type="spellEnd"/>
      <w:r w:rsidRPr="00EC0C90">
        <w:rPr>
          <w:rFonts w:ascii="Times New Roman" w:hAnsi="Times New Roman" w:cs="Times New Roman"/>
        </w:rPr>
        <w:t xml:space="preserve"> Way</w:t>
      </w:r>
    </w:p>
    <w:p w14:paraId="63A57F4A" w14:textId="77777777" w:rsidR="00F70E9D" w:rsidRPr="00EC0C90" w:rsidRDefault="00F70E9D" w:rsidP="00F70E9D">
      <w:pPr>
        <w:jc w:val="center"/>
        <w:outlineLvl w:val="0"/>
        <w:rPr>
          <w:rFonts w:ascii="Times New Roman" w:hAnsi="Times New Roman" w:cs="Times New Roman"/>
        </w:rPr>
      </w:pPr>
      <w:r w:rsidRPr="00EC0C90">
        <w:rPr>
          <w:rFonts w:ascii="Times New Roman" w:hAnsi="Times New Roman" w:cs="Times New Roman"/>
        </w:rPr>
        <w:t>Estill, South Carolina 29918</w:t>
      </w:r>
    </w:p>
    <w:p w14:paraId="5F112182" w14:textId="77777777" w:rsidR="00F70E9D" w:rsidRPr="00EC0C90" w:rsidRDefault="00F70E9D" w:rsidP="00F70E9D">
      <w:pPr>
        <w:jc w:val="center"/>
        <w:outlineLvl w:val="0"/>
        <w:rPr>
          <w:rFonts w:ascii="Times New Roman" w:hAnsi="Times New Roman" w:cs="Times New Roman"/>
        </w:rPr>
      </w:pPr>
      <w:r w:rsidRPr="00EC0C90">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68B61BB" wp14:editId="5C312C6E">
                <wp:simplePos x="0" y="0"/>
                <wp:positionH relativeFrom="column">
                  <wp:posOffset>2562225</wp:posOffset>
                </wp:positionH>
                <wp:positionV relativeFrom="paragraph">
                  <wp:posOffset>250190</wp:posOffset>
                </wp:positionV>
                <wp:extent cx="3432175" cy="1142365"/>
                <wp:effectExtent l="0" t="0" r="0" b="63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32175" cy="1142365"/>
                        </a:xfrm>
                        <a:prstGeom prst="rect">
                          <a:avLst/>
                        </a:prstGeom>
                        <a:noFill/>
                        <a:ln>
                          <a:noFill/>
                        </a:ln>
                        <a:effectLst/>
                        <a:extLst/>
                      </wps:spPr>
                      <wps:txbx>
                        <w:txbxContent>
                          <w:p w14:paraId="6B989E50" w14:textId="77777777" w:rsidR="00F70E9D" w:rsidRDefault="00F70E9D" w:rsidP="00F70E9D">
                            <w:pPr>
                              <w:jc w:val="right"/>
                              <w:rPr>
                                <w:rFonts w:ascii="Times New Roman" w:hAnsi="Times New Roman"/>
                              </w:rPr>
                            </w:pPr>
                            <w:r>
                              <w:rPr>
                                <w:rFonts w:ascii="Times New Roman" w:hAnsi="Times New Roman"/>
                              </w:rPr>
                              <w:t>FOR MORE INFORMATION, CONTACT:</w:t>
                            </w:r>
                          </w:p>
                          <w:p w14:paraId="58FE4405" w14:textId="77777777" w:rsidR="00F70E9D" w:rsidRDefault="00F70E9D" w:rsidP="00F70E9D">
                            <w:pPr>
                              <w:jc w:val="right"/>
                              <w:rPr>
                                <w:rFonts w:ascii="Times New Roman" w:hAnsi="Times New Roman"/>
                              </w:rPr>
                            </w:pPr>
                            <w:r>
                              <w:rPr>
                                <w:rFonts w:ascii="Times New Roman" w:hAnsi="Times New Roman"/>
                              </w:rPr>
                              <w:t>Randy McCrary</w:t>
                            </w:r>
                          </w:p>
                          <w:p w14:paraId="2D844F75" w14:textId="77777777" w:rsidR="00F70E9D" w:rsidRDefault="00F70E9D" w:rsidP="00F70E9D">
                            <w:pPr>
                              <w:jc w:val="right"/>
                              <w:rPr>
                                <w:rFonts w:ascii="Times New Roman" w:hAnsi="Times New Roman"/>
                              </w:rPr>
                            </w:pPr>
                            <w:r>
                              <w:rPr>
                                <w:rFonts w:ascii="Times New Roman" w:hAnsi="Times New Roman"/>
                              </w:rPr>
                              <w:t>rmccrary@empargmail.com</w:t>
                            </w:r>
                          </w:p>
                          <w:p w14:paraId="47E8F499" w14:textId="77777777" w:rsidR="00F70E9D" w:rsidRPr="007362F3" w:rsidRDefault="00F70E9D" w:rsidP="00F70E9D">
                            <w:pPr>
                              <w:jc w:val="right"/>
                              <w:rPr>
                                <w:rFonts w:ascii="Times New Roman" w:hAnsi="Times New Roman"/>
                              </w:rPr>
                            </w:pPr>
                            <w:r>
                              <w:rPr>
                                <w:rFonts w:ascii="Times New Roman" w:hAnsi="Times New Roman"/>
                              </w:rPr>
                              <w:t>1-887-HUNT-SAF (486-8723)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68B61BB" id="_x0000_t202" coordsize="21600,21600" o:spt="202" path="m,l,21600r21600,l21600,xe">
                <v:stroke joinstyle="miter"/>
                <v:path gradientshapeok="t" o:connecttype="rect"/>
              </v:shapetype>
              <v:shape id="Text Box 3" o:spid="_x0000_s1026" type="#_x0000_t202" style="position:absolute;left:0;text-align:left;margin-left:201.75pt;margin-top:19.7pt;width:270.25pt;height:8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yVXOgIAAHsEAAAOAAAAZHJzL2Uyb0RvYy54bWysVEtv2zAMvg/YfxB0Xxzn0W5GnCJrkWFA&#10;0BZIhp4VWYqNWaImKbGzXz9Kdh5rexp2kSnyE18f6dldq2pyENZVoHOaDoaUCM2hqPQupz82y0+f&#10;KXGe6YLVoEVOj8LRu/nHD7PGZGIEJdSFsASdaJc1Jqel9yZLEsdLoZgbgBEajRKsYh6vdpcUljXo&#10;XdXJaDi8SRqwhbHAhXOofeiMdB79Sym4f5LSCU/qnGJuPp42nttwJvMZy3aWmbLifRrsH7JQrNIY&#10;9OzqgXlG9rZ640pV3IID6QccVAJSVlzEGrCadPiqmnXJjIi1YHOcObfJ/T+3/PHwbElV5HRMiWYK&#10;KdqI1pOv0JJx6E5jXIagtUGYb1GNLMdKnVkB/+kQklxhugcO0aEbrbQqfLFOgg+RgOO56SEKR+V4&#10;Mh6lt1NKONrSdDIa30xD4OTy3FjnvwlQJAg5tchqTIEdVs530BMkRNOwrOoa9Syr9V8K9NlpRByN&#10;7jXLMJXeUaikSz5Ivt226CaIWyiO2AEL3QQ5w5cVJrNizj8ziyODteEa+Cc8ZA1NTqGXKCnB/n5P&#10;H/DIJFopaXAEc+p+7ZkVlNTfNXL8JZ1MwszGy2R6O8KLvbZsry16r+4BpzzFhTM8igHv65MoLagX&#10;3JZFiIompjnGzqk/ife+WwzcNi4WiwjCKTXMr/Ta8BPxodWb9oVZ0/PhsX+PcBpWlr2ipcN2PCz2&#10;HmQVObt0tZ8gnPDIer+NYYWu7xF1+WfM/wAAAP//AwBQSwMEFAAGAAgAAAAhAEEalI7eAAAACgEA&#10;AA8AAABkcnMvZG93bnJldi54bWxMj8FOwzAQRO9I/IO1SNyo3cZFJGRTIRBXEAUq9ebGbhIRr6PY&#10;bcLfs5zguNqnmTflZva9OLsxdoEQlgsFwlEdbEcNwsf7880diJgMWdMHcgjfLsKmurwoTWHDRG/u&#10;vE2N4BCKhUFoUxoKKWPdOm/iIgyO+HcMozeJz7GRdjQTh/terpS6ld50xA2tGdxj6+qv7ckjfL4c&#10;9zutXpsnvx6mMCtJPpeI11fzwz2I5Ob0B8OvPqtDxU6HcCIbRY+gVbZmFCHLNQgGcq153AFhtcwz&#10;kFUp/0+ofgAAAP//AwBQSwECLQAUAAYACAAAACEAtoM4kv4AAADhAQAAEwAAAAAAAAAAAAAAAAAA&#10;AAAAW0NvbnRlbnRfVHlwZXNdLnhtbFBLAQItABQABgAIAAAAIQA4/SH/1gAAAJQBAAALAAAAAAAA&#10;AAAAAAAAAC8BAABfcmVscy8ucmVsc1BLAQItABQABgAIAAAAIQAS5yVXOgIAAHsEAAAOAAAAAAAA&#10;AAAAAAAAAC4CAABkcnMvZTJvRG9jLnhtbFBLAQItABQABgAIAAAAIQBBGpSO3gAAAAoBAAAPAAAA&#10;AAAAAAAAAAAAAJQEAABkcnMvZG93bnJldi54bWxQSwUGAAAAAAQABADzAAAAnwUAAAAA&#10;" filled="f" stroked="f">
                <v:textbox>
                  <w:txbxContent>
                    <w:p w14:paraId="6B989E50" w14:textId="77777777" w:rsidR="00F70E9D" w:rsidRDefault="00F70E9D" w:rsidP="00F70E9D">
                      <w:pPr>
                        <w:jc w:val="right"/>
                        <w:rPr>
                          <w:rFonts w:ascii="Times New Roman" w:hAnsi="Times New Roman"/>
                        </w:rPr>
                      </w:pPr>
                      <w:r>
                        <w:rPr>
                          <w:rFonts w:ascii="Times New Roman" w:hAnsi="Times New Roman"/>
                        </w:rPr>
                        <w:t>FOR MORE INFORMATION, CONTACT:</w:t>
                      </w:r>
                    </w:p>
                    <w:p w14:paraId="58FE4405" w14:textId="77777777" w:rsidR="00F70E9D" w:rsidRDefault="00F70E9D" w:rsidP="00F70E9D">
                      <w:pPr>
                        <w:jc w:val="right"/>
                        <w:rPr>
                          <w:rFonts w:ascii="Times New Roman" w:hAnsi="Times New Roman"/>
                        </w:rPr>
                      </w:pPr>
                      <w:r>
                        <w:rPr>
                          <w:rFonts w:ascii="Times New Roman" w:hAnsi="Times New Roman"/>
                        </w:rPr>
                        <w:t>Randy McCrary</w:t>
                      </w:r>
                    </w:p>
                    <w:p w14:paraId="2D844F75" w14:textId="77777777" w:rsidR="00F70E9D" w:rsidRDefault="00F70E9D" w:rsidP="00F70E9D">
                      <w:pPr>
                        <w:jc w:val="right"/>
                        <w:rPr>
                          <w:rFonts w:ascii="Times New Roman" w:hAnsi="Times New Roman"/>
                        </w:rPr>
                      </w:pPr>
                      <w:r>
                        <w:rPr>
                          <w:rFonts w:ascii="Times New Roman" w:hAnsi="Times New Roman"/>
                        </w:rPr>
                        <w:t>rmccrary@empargmail.com</w:t>
                      </w:r>
                    </w:p>
                    <w:p w14:paraId="47E8F499" w14:textId="77777777" w:rsidR="00F70E9D" w:rsidRPr="007362F3" w:rsidRDefault="00F70E9D" w:rsidP="00F70E9D">
                      <w:pPr>
                        <w:jc w:val="right"/>
                        <w:rPr>
                          <w:rFonts w:ascii="Times New Roman" w:hAnsi="Times New Roman"/>
                        </w:rPr>
                      </w:pPr>
                      <w:r>
                        <w:rPr>
                          <w:rFonts w:ascii="Times New Roman" w:hAnsi="Times New Roman"/>
                        </w:rPr>
                        <w:t>1-887-HUNT-SAF (486-8723)</w:t>
                      </w:r>
                    </w:p>
                  </w:txbxContent>
                </v:textbox>
                <w10:wrap type="square"/>
              </v:shape>
            </w:pict>
          </mc:Fallback>
        </mc:AlternateContent>
      </w:r>
      <w:r w:rsidRPr="00EC0C90">
        <w:rPr>
          <w:rFonts w:ascii="Times New Roman" w:hAnsi="Times New Roman" w:cs="Times New Roman"/>
        </w:rPr>
        <w:t>www.scabbard.com</w:t>
      </w:r>
    </w:p>
    <w:p w14:paraId="2F3F5A16" w14:textId="77777777" w:rsidR="00F70E9D" w:rsidRPr="00EC0C90" w:rsidRDefault="00F70E9D" w:rsidP="00F70E9D">
      <w:pPr>
        <w:outlineLvl w:val="0"/>
        <w:rPr>
          <w:rFonts w:ascii="Times New Roman" w:hAnsi="Times New Roman" w:cs="Times New Roman"/>
          <w:b/>
          <w:sz w:val="36"/>
          <w:szCs w:val="36"/>
        </w:rPr>
      </w:pPr>
      <w:r w:rsidRPr="00EC0C90">
        <w:rPr>
          <w:rFonts w:ascii="Times New Roman" w:hAnsi="Times New Roman" w:cs="Times New Roman"/>
          <w:b/>
          <w:sz w:val="36"/>
          <w:szCs w:val="36"/>
        </w:rPr>
        <w:t>News Release</w:t>
      </w:r>
    </w:p>
    <w:p w14:paraId="2C6FBA03" w14:textId="77777777" w:rsidR="00F70E9D" w:rsidRPr="00EC0C90" w:rsidRDefault="00F70E9D" w:rsidP="00F70E9D">
      <w:pPr>
        <w:outlineLvl w:val="0"/>
        <w:rPr>
          <w:rFonts w:ascii="Times New Roman" w:hAnsi="Times New Roman" w:cs="Times New Roman"/>
        </w:rPr>
      </w:pPr>
      <w:r w:rsidRPr="00EC0C90">
        <w:rPr>
          <w:rFonts w:ascii="Times New Roman" w:hAnsi="Times New Roman" w:cs="Times New Roman"/>
        </w:rPr>
        <w:t>FOR IMMEDIATE RELEASE</w:t>
      </w:r>
    </w:p>
    <w:p w14:paraId="553FCB85" w14:textId="26EC56A1" w:rsidR="00F70E9D" w:rsidRPr="00EC0C90" w:rsidRDefault="00F70E9D" w:rsidP="00F70E9D">
      <w:pPr>
        <w:rPr>
          <w:rFonts w:ascii="Times New Roman" w:hAnsi="Times New Roman" w:cs="Times New Roman"/>
        </w:rPr>
      </w:pPr>
      <w:r>
        <w:rPr>
          <w:rFonts w:ascii="Times New Roman" w:hAnsi="Times New Roman" w:cs="Times New Roman"/>
        </w:rPr>
        <w:t>March</w:t>
      </w:r>
      <w:r w:rsidRPr="00EC0C90">
        <w:rPr>
          <w:rFonts w:ascii="Times New Roman" w:hAnsi="Times New Roman" w:cs="Times New Roman"/>
        </w:rPr>
        <w:t xml:space="preserve"> </w:t>
      </w:r>
      <w:r>
        <w:rPr>
          <w:rFonts w:ascii="Times New Roman" w:hAnsi="Times New Roman" w:cs="Times New Roman"/>
        </w:rPr>
        <w:t>8</w:t>
      </w:r>
      <w:r w:rsidRPr="00EC0C90">
        <w:rPr>
          <w:rFonts w:ascii="Times New Roman" w:hAnsi="Times New Roman" w:cs="Times New Roman"/>
        </w:rPr>
        <w:t>, 201</w:t>
      </w:r>
      <w:r>
        <w:rPr>
          <w:rFonts w:ascii="Times New Roman" w:hAnsi="Times New Roman" w:cs="Times New Roman"/>
        </w:rPr>
        <w:t>8</w:t>
      </w:r>
    </w:p>
    <w:p w14:paraId="6C00E2C4" w14:textId="3057A367" w:rsidR="00F70E9D" w:rsidRDefault="00F70E9D"/>
    <w:p w14:paraId="33E75B96" w14:textId="467EFFA9" w:rsidR="00974355" w:rsidRDefault="00C21094">
      <w:r>
        <w:t xml:space="preserve">Scabbard Technologies, a manufacturer of safe and easily portable gun cases, recently </w:t>
      </w:r>
      <w:r w:rsidR="00976702">
        <w:t xml:space="preserve">attended the Shot Show in Las Vegas, Nevada where they </w:t>
      </w:r>
      <w:r>
        <w:t xml:space="preserve">unveiled a new premium </w:t>
      </w:r>
      <w:r w:rsidR="00B370E7">
        <w:t>gun case</w:t>
      </w:r>
      <w:r w:rsidR="0042413A">
        <w:t xml:space="preserve"> </w:t>
      </w:r>
      <w:r w:rsidR="00976702">
        <w:t>the Leather SafeTraveler</w:t>
      </w:r>
      <w:r w:rsidR="00F70E9D">
        <w:t>™</w:t>
      </w:r>
      <w:r w:rsidR="00976702">
        <w:t xml:space="preserve">. </w:t>
      </w:r>
      <w:r w:rsidR="0042413A">
        <w:t xml:space="preserve">The Shot Show is one of the biggest tradeshows in the world for the shooting, hunting, and firearms </w:t>
      </w:r>
      <w:r w:rsidR="00C52609">
        <w:t>industry.</w:t>
      </w:r>
      <w:r w:rsidR="00976702">
        <w:t xml:space="preserve"> Scabbard </w:t>
      </w:r>
      <w:r w:rsidR="009F668B">
        <w:t>took this tremendous opportunity</w:t>
      </w:r>
      <w:r w:rsidR="00976702">
        <w:t xml:space="preserve"> to finally</w:t>
      </w:r>
      <w:r w:rsidR="0042413A">
        <w:t xml:space="preserve"> </w:t>
      </w:r>
      <w:r w:rsidR="00976702">
        <w:t>show the gun industry what they have tire</w:t>
      </w:r>
      <w:r w:rsidR="00C52609">
        <w:t>lessly</w:t>
      </w:r>
      <w:r w:rsidR="00976702">
        <w:t xml:space="preserve"> been working on the past couple months. Scabbard believes that hunters shouldn’t be plagued with gun containment problems while out in the field</w:t>
      </w:r>
      <w:r w:rsidR="005A2A10">
        <w:t xml:space="preserve"> and is excited to provide consumers the premium Leather SafeTraveler</w:t>
      </w:r>
      <w:r w:rsidR="00F70E9D">
        <w:t>™</w:t>
      </w:r>
      <w:r w:rsidR="005A2A10">
        <w:t xml:space="preserve"> to solve those </w:t>
      </w:r>
      <w:r w:rsidR="009F668B">
        <w:t>inconveniences</w:t>
      </w:r>
      <w:r w:rsidR="005A2A10">
        <w:t xml:space="preserve">. Scabbard </w:t>
      </w:r>
      <w:r w:rsidR="00976702">
        <w:t>is excited to add the premium Leather SafeTraveler</w:t>
      </w:r>
      <w:r w:rsidR="00F70E9D">
        <w:t>™</w:t>
      </w:r>
      <w:r w:rsidR="00976702">
        <w:t xml:space="preserve"> to their line of gun made in the U.S.A gun cases.</w:t>
      </w:r>
      <w:r w:rsidR="00530CBA">
        <w:t xml:space="preserve"> The Leather SafeTraveler</w:t>
      </w:r>
      <w:r w:rsidR="00F70E9D">
        <w:t>™</w:t>
      </w:r>
      <w:r w:rsidR="00530CBA">
        <w:t xml:space="preserve"> is compatible with all gun types: shotgun, double barrel, over &amp; under, side-by-side, auto loader, pump action, rifle, scope mounted rifle, bolt-action, automatic, pellet-gun, and elephant-gun.</w:t>
      </w:r>
      <w:r w:rsidR="00976702">
        <w:t xml:space="preserve">  </w:t>
      </w:r>
      <w:r w:rsidR="0042413A">
        <w:t>The new gun case is the premium model is made from High Qua</w:t>
      </w:r>
      <w:r w:rsidR="00785CED">
        <w:t>lity German Hide with a great Chestnut color finish. The Leather SafeTraveler</w:t>
      </w:r>
      <w:r w:rsidR="00F70E9D">
        <w:t>™</w:t>
      </w:r>
      <w:r w:rsidR="00785CED">
        <w:t xml:space="preserve"> is handmade by the Scabbard team with greatest attention to detail in mind. </w:t>
      </w:r>
      <w:r w:rsidR="005A2A10">
        <w:t>The Leather SafeTraveler</w:t>
      </w:r>
      <w:r w:rsidR="00F70E9D">
        <w:t>™</w:t>
      </w:r>
      <w:r w:rsidR="005A2A10">
        <w:t xml:space="preserve"> comes equipped with patented locking mechanism and custom mounts to assure the gun is securely fastened to the vehicle even during the most rigorous of rides.</w:t>
      </w:r>
      <w:r w:rsidR="004514BC">
        <w:t xml:space="preserve"> The Leather SafeTraveler</w:t>
      </w:r>
      <w:r w:rsidR="00F70E9D">
        <w:t>™</w:t>
      </w:r>
      <w:r w:rsidR="00F70E9D">
        <w:t xml:space="preserve"> </w:t>
      </w:r>
      <w:r w:rsidR="004514BC">
        <w:t xml:space="preserve">has been engineered to be both simple and efficient, making it easy to secure and retrieve the consumer’s gun from their ATV, golf cart, or other hunting vehicle. </w:t>
      </w:r>
      <w:r w:rsidR="00785CED">
        <w:t>Scabbard is committed to making this a new permanent product</w:t>
      </w:r>
      <w:r w:rsidR="00976702">
        <w:t xml:space="preserve"> for all their customers. </w:t>
      </w:r>
    </w:p>
    <w:p w14:paraId="0FE9890A" w14:textId="1122C885" w:rsidR="00C52609" w:rsidRDefault="00C52609">
      <w:r>
        <w:t>The Leather SafeTraveler</w:t>
      </w:r>
      <w:r w:rsidR="00F70E9D">
        <w:t>™</w:t>
      </w:r>
      <w:r>
        <w:t xml:space="preserve"> has several benefits:</w:t>
      </w:r>
    </w:p>
    <w:p w14:paraId="5260B0E9" w14:textId="70F2BE00" w:rsidR="00C52609" w:rsidRDefault="00C52609" w:rsidP="00C52609">
      <w:pPr>
        <w:pStyle w:val="ListParagraph"/>
        <w:numPr>
          <w:ilvl w:val="0"/>
          <w:numId w:val="1"/>
        </w:numPr>
      </w:pPr>
      <w:r>
        <w:t>Provides personal safety</w:t>
      </w:r>
    </w:p>
    <w:p w14:paraId="2B6FEF6D" w14:textId="65F2DB4F" w:rsidR="00C52609" w:rsidRDefault="00C52609" w:rsidP="00C52609">
      <w:pPr>
        <w:pStyle w:val="ListParagraph"/>
        <w:numPr>
          <w:ilvl w:val="0"/>
          <w:numId w:val="1"/>
        </w:numPr>
      </w:pPr>
      <w:r>
        <w:t>Protects gun finish</w:t>
      </w:r>
    </w:p>
    <w:p w14:paraId="30D4450C" w14:textId="57980710" w:rsidR="00C52609" w:rsidRDefault="00C52609" w:rsidP="00C52609">
      <w:pPr>
        <w:pStyle w:val="ListParagraph"/>
        <w:numPr>
          <w:ilvl w:val="0"/>
          <w:numId w:val="1"/>
        </w:numPr>
      </w:pPr>
      <w:r>
        <w:t>Protects scope alignment</w:t>
      </w:r>
    </w:p>
    <w:p w14:paraId="7E53E373" w14:textId="3FF75122" w:rsidR="00C52609" w:rsidRDefault="00C52609" w:rsidP="00C52609">
      <w:pPr>
        <w:pStyle w:val="ListParagraph"/>
        <w:numPr>
          <w:ilvl w:val="0"/>
          <w:numId w:val="1"/>
        </w:numPr>
      </w:pPr>
      <w:r>
        <w:t xml:space="preserve">Convenient and easy access </w:t>
      </w:r>
    </w:p>
    <w:p w14:paraId="0DF05FDE" w14:textId="3A578C6B" w:rsidR="00C52609" w:rsidRDefault="00C5695F" w:rsidP="00C52609">
      <w:r>
        <w:t>Randy McCrary, owner of Scabbard Technologies, was quoted at the Shot Show saying, “We here at Scabbard have been committed to providing fellow hunters with safe gun cases to transport their guns while hunting, but now we want the Leather SafeTrav</w:t>
      </w:r>
      <w:r w:rsidR="00F70E9D">
        <w:t>e</w:t>
      </w:r>
      <w:r>
        <w:t>ler</w:t>
      </w:r>
      <w:r w:rsidR="00F70E9D">
        <w:t>™</w:t>
      </w:r>
      <w:r>
        <w:t xml:space="preserve"> to fill a different need in the community. McCrary continued, “The Leather SafeTraveler</w:t>
      </w:r>
      <w:r w:rsidR="00F70E9D">
        <w:t>™</w:t>
      </w:r>
      <w:bookmarkStart w:id="0" w:name="_GoBack"/>
      <w:bookmarkEnd w:id="0"/>
      <w:r>
        <w:t xml:space="preserve"> are for those hunters who are looking to impress at their local hunting club.”</w:t>
      </w:r>
    </w:p>
    <w:sectPr w:rsidR="00C526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426C78"/>
    <w:multiLevelType w:val="hybridMultilevel"/>
    <w:tmpl w:val="1580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094"/>
    <w:rsid w:val="000545AC"/>
    <w:rsid w:val="001F25A8"/>
    <w:rsid w:val="0042413A"/>
    <w:rsid w:val="004514BC"/>
    <w:rsid w:val="00530CBA"/>
    <w:rsid w:val="005A2A10"/>
    <w:rsid w:val="00785CED"/>
    <w:rsid w:val="0081019D"/>
    <w:rsid w:val="00976702"/>
    <w:rsid w:val="009F668B"/>
    <w:rsid w:val="00B370E7"/>
    <w:rsid w:val="00C21094"/>
    <w:rsid w:val="00C52609"/>
    <w:rsid w:val="00C5695F"/>
    <w:rsid w:val="00D81847"/>
    <w:rsid w:val="00F70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B4F2D"/>
  <w15:chartTrackingRefBased/>
  <w15:docId w15:val="{79975DDD-EE20-4FFE-B621-5690E2BA3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6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Dock Blocks</dc:creator>
  <cp:keywords/>
  <dc:description/>
  <cp:lastModifiedBy>Scabbard Technology Llc</cp:lastModifiedBy>
  <cp:revision>2</cp:revision>
  <dcterms:created xsi:type="dcterms:W3CDTF">2019-01-14T16:25:00Z</dcterms:created>
  <dcterms:modified xsi:type="dcterms:W3CDTF">2019-01-14T16:25:00Z</dcterms:modified>
</cp:coreProperties>
</file>