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5DBC" w14:textId="77777777" w:rsidR="00AB3C69" w:rsidRDefault="00AB3C69" w:rsidP="00C0542E">
      <w:pPr>
        <w:pStyle w:val="BodyA"/>
        <w:rPr>
          <w:rFonts w:ascii="Calibri" w:eastAsia="Calibri" w:hAnsi="Calibri" w:cs="Times New Roman"/>
          <w:b/>
          <w:bCs/>
          <w:color w:val="535353" w:themeColor="text2" w:themeShade="80"/>
          <w:sz w:val="32"/>
          <w:szCs w:val="32"/>
        </w:rPr>
      </w:pPr>
    </w:p>
    <w:p w14:paraId="67C5C5EB" w14:textId="77777777" w:rsidR="00AB3C69" w:rsidRDefault="00AB3C69" w:rsidP="00C0542E">
      <w:pPr>
        <w:pStyle w:val="BodyA"/>
        <w:rPr>
          <w:rFonts w:ascii="Calibri" w:eastAsia="Calibri" w:hAnsi="Calibri" w:cs="Times New Roman"/>
          <w:b/>
          <w:bCs/>
          <w:color w:val="535353" w:themeColor="text2" w:themeShade="80"/>
          <w:sz w:val="32"/>
          <w:szCs w:val="32"/>
        </w:rPr>
      </w:pPr>
    </w:p>
    <w:p w14:paraId="5F956336" w14:textId="6AEDD633" w:rsidR="00C0542E" w:rsidRPr="00277DE3" w:rsidRDefault="00C0542E" w:rsidP="00C0542E">
      <w:pPr>
        <w:pStyle w:val="BodyA"/>
        <w:rPr>
          <w:rFonts w:ascii="Calibri" w:eastAsia="Calibri" w:hAnsi="Calibri" w:cs="Times New Roman"/>
          <w:b/>
          <w:bCs/>
          <w:color w:val="535353" w:themeColor="text2" w:themeShade="80"/>
          <w:sz w:val="32"/>
          <w:szCs w:val="32"/>
        </w:rPr>
      </w:pPr>
      <w:r w:rsidRPr="00277DE3">
        <w:rPr>
          <w:rFonts w:ascii="Calibri" w:eastAsia="Calibri" w:hAnsi="Calibri" w:cs="Times New Roman"/>
          <w:b/>
          <w:bCs/>
          <w:color w:val="535353" w:themeColor="text2" w:themeShade="80"/>
          <w:sz w:val="32"/>
          <w:szCs w:val="32"/>
        </w:rPr>
        <w:t xml:space="preserve">Press </w:t>
      </w:r>
      <w:r w:rsidR="003830AA">
        <w:rPr>
          <w:rFonts w:ascii="Calibri" w:eastAsia="Calibri" w:hAnsi="Calibri" w:cs="Times New Roman"/>
          <w:b/>
          <w:bCs/>
          <w:color w:val="535353" w:themeColor="text2" w:themeShade="80"/>
          <w:sz w:val="32"/>
          <w:szCs w:val="32"/>
        </w:rPr>
        <w:t xml:space="preserve">information </w:t>
      </w:r>
      <w:r w:rsidRPr="00277DE3">
        <w:rPr>
          <w:rFonts w:ascii="Calibri" w:eastAsia="Calibri" w:hAnsi="Calibri" w:cs="Times New Roman"/>
          <w:b/>
          <w:bCs/>
          <w:color w:val="535353" w:themeColor="text2" w:themeShade="80"/>
          <w:sz w:val="32"/>
          <w:szCs w:val="32"/>
        </w:rPr>
        <w:t xml:space="preserve">for immediate release </w:t>
      </w:r>
    </w:p>
    <w:p w14:paraId="71DD3AFD" w14:textId="5D3C1C9A" w:rsidR="008920F6" w:rsidRPr="00AB3C69" w:rsidRDefault="00C0542E" w:rsidP="00277DE3">
      <w:pPr>
        <w:pStyle w:val="BodyA"/>
        <w:spacing w:before="0"/>
        <w:rPr>
          <w:rFonts w:ascii="Calibri" w:eastAsia="Calibri" w:hAnsi="Calibri" w:cs="Times New Roman"/>
          <w:bCs/>
          <w:color w:val="535353" w:themeColor="text2" w:themeShade="80"/>
          <w:sz w:val="28"/>
          <w:szCs w:val="28"/>
        </w:rPr>
      </w:pPr>
      <w:r w:rsidRPr="00AB3C69">
        <w:rPr>
          <w:rFonts w:ascii="Calibri" w:eastAsia="Calibri" w:hAnsi="Calibri" w:cs="Times New Roman"/>
          <w:bCs/>
          <w:color w:val="535353" w:themeColor="text2" w:themeShade="80"/>
          <w:sz w:val="28"/>
          <w:szCs w:val="28"/>
        </w:rPr>
        <w:t>Tampa,</w:t>
      </w:r>
      <w:r w:rsidR="00264577">
        <w:rPr>
          <w:rFonts w:ascii="Calibri" w:eastAsia="Calibri" w:hAnsi="Calibri" w:cs="Times New Roman"/>
          <w:bCs/>
          <w:color w:val="535353" w:themeColor="text2" w:themeShade="80"/>
          <w:sz w:val="28"/>
          <w:szCs w:val="28"/>
        </w:rPr>
        <w:t xml:space="preserve"> </w:t>
      </w:r>
      <w:r w:rsidR="00277DE3" w:rsidRPr="00AB3C69">
        <w:rPr>
          <w:rFonts w:ascii="Calibri" w:eastAsia="Calibri" w:hAnsi="Calibri" w:cs="Times New Roman"/>
          <w:bCs/>
          <w:color w:val="535353" w:themeColor="text2" w:themeShade="80"/>
          <w:sz w:val="28"/>
          <w:szCs w:val="28"/>
        </w:rPr>
        <w:t>FL –</w:t>
      </w:r>
      <w:r w:rsidRPr="00AB3C69">
        <w:rPr>
          <w:rFonts w:ascii="Calibri" w:eastAsia="Calibri" w:hAnsi="Calibri" w:cs="Times New Roman"/>
          <w:bCs/>
          <w:color w:val="535353" w:themeColor="text2" w:themeShade="80"/>
          <w:sz w:val="28"/>
          <w:szCs w:val="28"/>
        </w:rPr>
        <w:t xml:space="preserve"> January </w:t>
      </w:r>
      <w:r w:rsidR="001A2410">
        <w:rPr>
          <w:rFonts w:ascii="Calibri" w:eastAsia="Calibri" w:hAnsi="Calibri" w:cs="Times New Roman"/>
          <w:bCs/>
          <w:color w:val="535353" w:themeColor="text2" w:themeShade="80"/>
          <w:sz w:val="28"/>
          <w:szCs w:val="28"/>
        </w:rPr>
        <w:t>11</w:t>
      </w:r>
      <w:r w:rsidR="00277DE3" w:rsidRPr="00AB3C69">
        <w:rPr>
          <w:rFonts w:ascii="Calibri" w:eastAsia="Calibri" w:hAnsi="Calibri" w:cs="Times New Roman"/>
          <w:bCs/>
          <w:color w:val="535353" w:themeColor="text2" w:themeShade="80"/>
          <w:sz w:val="28"/>
          <w:szCs w:val="28"/>
        </w:rPr>
        <w:t xml:space="preserve">, </w:t>
      </w:r>
      <w:r w:rsidRPr="00AB3C69">
        <w:rPr>
          <w:rFonts w:ascii="Calibri" w:eastAsia="Calibri" w:hAnsi="Calibri" w:cs="Times New Roman"/>
          <w:bCs/>
          <w:color w:val="535353" w:themeColor="text2" w:themeShade="80"/>
          <w:sz w:val="28"/>
          <w:szCs w:val="28"/>
        </w:rPr>
        <w:t>201</w:t>
      </w:r>
      <w:r w:rsidR="00A662D1" w:rsidRPr="00AB3C69">
        <w:rPr>
          <w:rFonts w:ascii="Calibri" w:eastAsia="Calibri" w:hAnsi="Calibri" w:cs="Times New Roman"/>
          <w:bCs/>
          <w:color w:val="535353" w:themeColor="text2" w:themeShade="80"/>
          <w:sz w:val="28"/>
          <w:szCs w:val="28"/>
        </w:rPr>
        <w:t>9</w:t>
      </w:r>
    </w:p>
    <w:p w14:paraId="2ABC8129" w14:textId="77777777" w:rsidR="00AF674C" w:rsidRDefault="00AF674C" w:rsidP="00277DE3">
      <w:pPr>
        <w:pStyle w:val="BodyA"/>
        <w:spacing w:before="0"/>
        <w:rPr>
          <w:rFonts w:ascii="Calibri" w:eastAsia="Calibri" w:hAnsi="Calibri" w:cs="Times New Roman"/>
          <w:b/>
          <w:bCs/>
          <w:sz w:val="32"/>
          <w:szCs w:val="32"/>
        </w:rPr>
      </w:pPr>
    </w:p>
    <w:p w14:paraId="4F2CFD16" w14:textId="27143277" w:rsidR="00F84947" w:rsidRPr="00A35411" w:rsidRDefault="00657A07" w:rsidP="00277DE3">
      <w:pPr>
        <w:pStyle w:val="BodyA"/>
        <w:spacing w:before="0"/>
        <w:rPr>
          <w:rFonts w:ascii="Calibri" w:eastAsia="Calibri" w:hAnsi="Calibri" w:cs="Times New Roman"/>
          <w:b/>
          <w:bCs/>
          <w:sz w:val="32"/>
          <w:szCs w:val="32"/>
        </w:rPr>
      </w:pPr>
      <w:r>
        <w:rPr>
          <w:rFonts w:ascii="Calibri" w:hAnsi="Calibri"/>
          <w:noProof/>
        </w:rPr>
        <w:drawing>
          <wp:anchor distT="0" distB="0" distL="114300" distR="114300" simplePos="0" relativeHeight="251657216" behindDoc="0" locked="0" layoutInCell="1" allowOverlap="1" wp14:anchorId="281D5DA1" wp14:editId="739D8571">
            <wp:simplePos x="0" y="0"/>
            <wp:positionH relativeFrom="column">
              <wp:posOffset>3860800</wp:posOffset>
            </wp:positionH>
            <wp:positionV relativeFrom="paragraph">
              <wp:posOffset>480060</wp:posOffset>
            </wp:positionV>
            <wp:extent cx="15494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MA_MHP_9mm_108gr_BOX.png"/>
                    <pic:cNvPicPr/>
                  </pic:nvPicPr>
                  <pic:blipFill rotWithShape="1">
                    <a:blip r:embed="rId7" cstate="print">
                      <a:extLst>
                        <a:ext uri="{28A0092B-C50C-407E-A947-70E740481C1C}">
                          <a14:useLocalDpi xmlns:a14="http://schemas.microsoft.com/office/drawing/2010/main" val="0"/>
                        </a:ext>
                      </a:extLst>
                    </a:blip>
                    <a:srcRect l="8008" t="8209" r="10577" b="8955"/>
                    <a:stretch/>
                  </pic:blipFill>
                  <pic:spPr bwMode="auto">
                    <a:xfrm>
                      <a:off x="0" y="0"/>
                      <a:ext cx="15494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8A3">
        <w:rPr>
          <w:rFonts w:ascii="Calibri" w:eastAsia="Calibri" w:hAnsi="Calibri" w:cs="Times New Roman"/>
          <w:b/>
          <w:bCs/>
          <w:sz w:val="32"/>
          <w:szCs w:val="32"/>
        </w:rPr>
        <w:t>N</w:t>
      </w:r>
      <w:r w:rsidR="005308A8">
        <w:rPr>
          <w:rFonts w:ascii="Calibri" w:eastAsia="Calibri" w:hAnsi="Calibri" w:cs="Times New Roman"/>
          <w:b/>
          <w:bCs/>
          <w:sz w:val="32"/>
          <w:szCs w:val="32"/>
        </w:rPr>
        <w:t xml:space="preserve">orma Introduces </w:t>
      </w:r>
      <w:r w:rsidR="00D342FE">
        <w:rPr>
          <w:rFonts w:ascii="Calibri" w:eastAsia="Calibri" w:hAnsi="Calibri" w:cs="Times New Roman"/>
          <w:b/>
          <w:bCs/>
          <w:sz w:val="32"/>
          <w:szCs w:val="32"/>
        </w:rPr>
        <w:t>Personal Defense</w:t>
      </w:r>
      <w:r w:rsidR="005308A8">
        <w:rPr>
          <w:rFonts w:ascii="Calibri" w:eastAsia="Calibri" w:hAnsi="Calibri" w:cs="Times New Roman"/>
          <w:b/>
          <w:bCs/>
          <w:sz w:val="32"/>
          <w:szCs w:val="32"/>
        </w:rPr>
        <w:t xml:space="preserve"> Handgun Ammunition with New Monolithic Hollow Point</w:t>
      </w:r>
      <w:r w:rsidR="008617A7">
        <w:rPr>
          <w:rFonts w:ascii="Calibri" w:eastAsia="Calibri" w:hAnsi="Calibri" w:cs="Times New Roman"/>
          <w:b/>
          <w:bCs/>
          <w:sz w:val="32"/>
          <w:szCs w:val="32"/>
        </w:rPr>
        <w:t xml:space="preserve"> (MHP)</w:t>
      </w:r>
    </w:p>
    <w:p w14:paraId="0BF61487" w14:textId="301169CA" w:rsidR="009E696F" w:rsidRPr="00DB04C7" w:rsidRDefault="009E696F">
      <w:pPr>
        <w:pStyle w:val="BodyA"/>
        <w:spacing w:before="0"/>
        <w:rPr>
          <w:rFonts w:ascii="Calibri" w:eastAsia="Calibri" w:hAnsi="Calibri" w:cs="Times New Roman"/>
          <w:sz w:val="24"/>
          <w:szCs w:val="24"/>
        </w:rPr>
      </w:pPr>
    </w:p>
    <w:p w14:paraId="7A7E4938" w14:textId="0C2372E1" w:rsidR="009D75A4" w:rsidRPr="00233438" w:rsidRDefault="00EB150D" w:rsidP="00EB150D">
      <w:pPr>
        <w:contextualSpacing/>
        <w:rPr>
          <w:rFonts w:ascii="Calibri" w:hAnsi="Calibri"/>
        </w:rPr>
      </w:pPr>
      <w:r w:rsidRPr="00233438">
        <w:rPr>
          <w:rFonts w:ascii="Calibri" w:hAnsi="Calibri"/>
        </w:rPr>
        <w:t>For more than a century, Norma</w:t>
      </w:r>
      <w:r w:rsidR="008617A7">
        <w:rPr>
          <w:rFonts w:ascii="Calibri" w:hAnsi="Calibri"/>
        </w:rPr>
        <w:t>®</w:t>
      </w:r>
      <w:r w:rsidRPr="00233438">
        <w:rPr>
          <w:rFonts w:ascii="Calibri" w:hAnsi="Calibri"/>
        </w:rPr>
        <w:t xml:space="preserve"> has built a world-wide reputation among hunters for accuracy, reliability and terminal performance </w:t>
      </w:r>
      <w:r w:rsidR="00595AF4">
        <w:rPr>
          <w:rFonts w:ascii="Calibri" w:hAnsi="Calibri"/>
        </w:rPr>
        <w:t>across a wide range of hunting a</w:t>
      </w:r>
      <w:r w:rsidRPr="00233438">
        <w:rPr>
          <w:rFonts w:ascii="Calibri" w:hAnsi="Calibri"/>
        </w:rPr>
        <w:t xml:space="preserve">pplications.  In 2019, Norma is proud to deliver this same standard of precision and ballistic performance with </w:t>
      </w:r>
      <w:r w:rsidR="009D75A4" w:rsidRPr="00233438">
        <w:rPr>
          <w:rFonts w:ascii="Calibri" w:hAnsi="Calibri"/>
        </w:rPr>
        <w:t>the release of its</w:t>
      </w:r>
      <w:r w:rsidRPr="00233438">
        <w:rPr>
          <w:rFonts w:ascii="Calibri" w:hAnsi="Calibri"/>
        </w:rPr>
        <w:t xml:space="preserve"> new </w:t>
      </w:r>
      <w:r w:rsidR="009D75A4" w:rsidRPr="00233438">
        <w:rPr>
          <w:rFonts w:ascii="Calibri" w:hAnsi="Calibri"/>
        </w:rPr>
        <w:t xml:space="preserve">9mm </w:t>
      </w:r>
      <w:r w:rsidRPr="00233438">
        <w:rPr>
          <w:rFonts w:ascii="Calibri" w:hAnsi="Calibri"/>
        </w:rPr>
        <w:t>Monolithic Hollow Point (MHP</w:t>
      </w:r>
      <w:r w:rsidR="008617A7">
        <w:rPr>
          <w:rFonts w:ascii="Calibri" w:hAnsi="Calibri"/>
        </w:rPr>
        <w:t>™</w:t>
      </w:r>
      <w:r w:rsidRPr="00233438">
        <w:rPr>
          <w:rFonts w:ascii="Calibri" w:hAnsi="Calibri"/>
        </w:rPr>
        <w:t xml:space="preserve">).  </w:t>
      </w:r>
    </w:p>
    <w:p w14:paraId="59CBE2CD" w14:textId="77777777" w:rsidR="009D75A4" w:rsidRPr="00233438" w:rsidRDefault="009D75A4" w:rsidP="00EB150D">
      <w:pPr>
        <w:contextualSpacing/>
        <w:rPr>
          <w:rFonts w:ascii="Calibri" w:hAnsi="Calibri"/>
        </w:rPr>
      </w:pPr>
    </w:p>
    <w:p w14:paraId="7DC8BD3E" w14:textId="77777777" w:rsidR="00EB150D" w:rsidRPr="00233438" w:rsidRDefault="009D75A4" w:rsidP="00EB150D">
      <w:pPr>
        <w:contextualSpacing/>
        <w:rPr>
          <w:rFonts w:ascii="Calibri" w:hAnsi="Calibri"/>
        </w:rPr>
      </w:pPr>
      <w:r w:rsidRPr="00233438">
        <w:rPr>
          <w:rFonts w:ascii="Calibri" w:hAnsi="Calibri"/>
        </w:rPr>
        <w:t>Norma’s 9mm MHP is an all copper bullet with massive expansion and great stopping power. It</w:t>
      </w:r>
      <w:r w:rsidR="00EB150D" w:rsidRPr="00233438">
        <w:rPr>
          <w:rFonts w:ascii="Calibri" w:hAnsi="Calibri"/>
        </w:rPr>
        <w:t xml:space="preserve"> is designed to reliably feed into all pistol and carbine chambers and is calibrated for consistent devastating terminal performance, regardless of barrel length. By achieving </w:t>
      </w:r>
      <w:r w:rsidRPr="00233438">
        <w:rPr>
          <w:rFonts w:ascii="Calibri" w:hAnsi="Calibri"/>
        </w:rPr>
        <w:t>consistent, massive</w:t>
      </w:r>
      <w:r w:rsidR="00EB150D" w:rsidRPr="00233438">
        <w:rPr>
          <w:rFonts w:ascii="Calibri" w:hAnsi="Calibri"/>
        </w:rPr>
        <w:t xml:space="preserve"> expansion, repeatable time-after-time, the Norma MHP is poised to set a new standard for personal defense ammunition.</w:t>
      </w:r>
    </w:p>
    <w:p w14:paraId="1910ED82" w14:textId="58E085C2" w:rsidR="00F25407" w:rsidRPr="00233438" w:rsidRDefault="00F25407" w:rsidP="00F25407">
      <w:pPr>
        <w:pStyle w:val="BodyA"/>
        <w:spacing w:before="0"/>
        <w:rPr>
          <w:rFonts w:ascii="Calibri" w:hAnsi="Calibri" w:cs="Times New Roman"/>
          <w:sz w:val="24"/>
          <w:szCs w:val="24"/>
        </w:rPr>
      </w:pPr>
    </w:p>
    <w:p w14:paraId="397462FA" w14:textId="38785764" w:rsidR="009D75A4" w:rsidRPr="001268A3" w:rsidRDefault="00657A07" w:rsidP="009D75A4">
      <w:pPr>
        <w:pStyle w:val="BodyA"/>
        <w:spacing w:before="0"/>
        <w:rPr>
          <w:rFonts w:ascii="Calibri" w:hAnsi="Calibri"/>
          <w:sz w:val="24"/>
          <w:szCs w:val="24"/>
        </w:rPr>
      </w:pPr>
      <w:r>
        <w:rPr>
          <w:rFonts w:ascii="Calibri" w:hAnsi="Calibri" w:cs="Times New Roman"/>
          <w:noProof/>
          <w:sz w:val="24"/>
          <w:szCs w:val="24"/>
        </w:rPr>
        <w:drawing>
          <wp:anchor distT="0" distB="0" distL="114300" distR="114300" simplePos="0" relativeHeight="251663360" behindDoc="0" locked="0" layoutInCell="1" allowOverlap="1" wp14:anchorId="2C2A0630" wp14:editId="61337702">
            <wp:simplePos x="0" y="0"/>
            <wp:positionH relativeFrom="column">
              <wp:posOffset>3644900</wp:posOffset>
            </wp:positionH>
            <wp:positionV relativeFrom="paragraph">
              <wp:posOffset>135255</wp:posOffset>
            </wp:positionV>
            <wp:extent cx="1676400" cy="1409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maMHP_Upset2.jpg"/>
                    <pic:cNvPicPr/>
                  </pic:nvPicPr>
                  <pic:blipFill rotWithShape="1">
                    <a:blip r:embed="rId8" cstate="print">
                      <a:extLst>
                        <a:ext uri="{28A0092B-C50C-407E-A947-70E740481C1C}">
                          <a14:useLocalDpi xmlns:a14="http://schemas.microsoft.com/office/drawing/2010/main" val="0"/>
                        </a:ext>
                      </a:extLst>
                    </a:blip>
                    <a:srcRect l="2546" t="8333" b="9722"/>
                    <a:stretch/>
                  </pic:blipFill>
                  <pic:spPr bwMode="auto">
                    <a:xfrm>
                      <a:off x="0" y="0"/>
                      <a:ext cx="16764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5A4" w:rsidRPr="00233438">
        <w:rPr>
          <w:rFonts w:ascii="Calibri" w:hAnsi="Calibri" w:cs="Times New Roman"/>
          <w:sz w:val="24"/>
          <w:szCs w:val="24"/>
        </w:rPr>
        <w:t>“</w:t>
      </w:r>
      <w:r w:rsidR="001268A3" w:rsidRPr="00233438">
        <w:rPr>
          <w:rFonts w:ascii="Calibri" w:hAnsi="Calibri" w:cs="Times New Roman"/>
          <w:sz w:val="24"/>
          <w:szCs w:val="24"/>
        </w:rPr>
        <w:t xml:space="preserve">Our new </w:t>
      </w:r>
      <w:r w:rsidR="001268A3">
        <w:rPr>
          <w:rFonts w:ascii="Calibri" w:hAnsi="Calibri" w:cs="Times New Roman"/>
          <w:sz w:val="24"/>
          <w:szCs w:val="24"/>
        </w:rPr>
        <w:t>MHP</w:t>
      </w:r>
      <w:r w:rsidR="001268A3" w:rsidRPr="00233438">
        <w:rPr>
          <w:rFonts w:ascii="Calibri" w:hAnsi="Calibri" w:cs="Times New Roman"/>
          <w:sz w:val="24"/>
          <w:szCs w:val="24"/>
        </w:rPr>
        <w:t xml:space="preserve"> is likely the most expanding 9mm bullet in the world</w:t>
      </w:r>
      <w:r w:rsidR="009D75A4" w:rsidRPr="00233438">
        <w:rPr>
          <w:rFonts w:ascii="Calibri" w:hAnsi="Calibri" w:cs="Times New Roman"/>
          <w:sz w:val="24"/>
          <w:szCs w:val="24"/>
        </w:rPr>
        <w:t>,” said Paul Lemke, General Manager for RUAG Ammotec USA. “</w:t>
      </w:r>
      <w:r w:rsidR="001268A3">
        <w:rPr>
          <w:rFonts w:ascii="Calibri" w:hAnsi="Calibri" w:cs="Times New Roman"/>
          <w:sz w:val="24"/>
          <w:szCs w:val="24"/>
        </w:rPr>
        <w:t xml:space="preserve">It also </w:t>
      </w:r>
      <w:r w:rsidR="000670BB">
        <w:rPr>
          <w:rFonts w:ascii="Calibri" w:hAnsi="Calibri" w:cs="Times New Roman"/>
          <w:sz w:val="24"/>
          <w:szCs w:val="24"/>
        </w:rPr>
        <w:t xml:space="preserve">reliably </w:t>
      </w:r>
      <w:r w:rsidR="001268A3">
        <w:rPr>
          <w:rFonts w:ascii="Calibri" w:hAnsi="Calibri" w:cs="Times New Roman"/>
          <w:sz w:val="24"/>
          <w:szCs w:val="24"/>
        </w:rPr>
        <w:t xml:space="preserve">feeds and performs with </w:t>
      </w:r>
      <w:r w:rsidR="000670BB">
        <w:rPr>
          <w:rFonts w:ascii="Calibri" w:hAnsi="Calibri" w:cs="Times New Roman"/>
          <w:sz w:val="24"/>
          <w:szCs w:val="24"/>
        </w:rPr>
        <w:t>unmatched</w:t>
      </w:r>
      <w:r w:rsidR="001268A3">
        <w:rPr>
          <w:rFonts w:ascii="Calibri" w:hAnsi="Calibri" w:cs="Times New Roman"/>
          <w:sz w:val="24"/>
          <w:szCs w:val="24"/>
        </w:rPr>
        <w:t xml:space="preserve"> terminal affect </w:t>
      </w:r>
      <w:r w:rsidR="000670BB">
        <w:rPr>
          <w:rFonts w:ascii="Calibri" w:hAnsi="Calibri" w:cs="Times New Roman"/>
          <w:sz w:val="24"/>
          <w:szCs w:val="24"/>
        </w:rPr>
        <w:t xml:space="preserve">through expansion, </w:t>
      </w:r>
      <w:r w:rsidR="001268A3">
        <w:rPr>
          <w:rFonts w:ascii="Calibri" w:hAnsi="Calibri" w:cs="Times New Roman"/>
          <w:sz w:val="24"/>
          <w:szCs w:val="24"/>
        </w:rPr>
        <w:t xml:space="preserve">in all barrel lengths/firearm platforms. Getting this performance from an all-copper projectile </w:t>
      </w:r>
      <w:r w:rsidR="001268A3">
        <w:rPr>
          <w:rFonts w:ascii="Calibri" w:hAnsi="Calibri"/>
          <w:sz w:val="24"/>
          <w:szCs w:val="24"/>
        </w:rPr>
        <w:t>is</w:t>
      </w:r>
      <w:r w:rsidR="009D75A4" w:rsidRPr="00233438">
        <w:rPr>
          <w:rFonts w:ascii="Calibri" w:hAnsi="Calibri"/>
          <w:sz w:val="24"/>
          <w:szCs w:val="24"/>
        </w:rPr>
        <w:t xml:space="preserve"> a very big accomplishment for our entire team</w:t>
      </w:r>
      <w:r w:rsidR="001268A3">
        <w:rPr>
          <w:rFonts w:ascii="Calibri" w:hAnsi="Calibri"/>
          <w:sz w:val="24"/>
          <w:szCs w:val="24"/>
        </w:rPr>
        <w:t xml:space="preserve">. We’re proud to offer </w:t>
      </w:r>
      <w:r w:rsidR="00AF674C">
        <w:rPr>
          <w:rFonts w:ascii="Calibri" w:hAnsi="Calibri"/>
          <w:sz w:val="24"/>
          <w:szCs w:val="24"/>
        </w:rPr>
        <w:t>this unique</w:t>
      </w:r>
      <w:r w:rsidR="001268A3">
        <w:rPr>
          <w:rFonts w:ascii="Calibri" w:hAnsi="Calibri"/>
          <w:sz w:val="24"/>
          <w:szCs w:val="24"/>
        </w:rPr>
        <w:t xml:space="preserve"> personal protection and home defense option people can trust when it matters most.</w:t>
      </w:r>
      <w:r w:rsidR="009D75A4" w:rsidRPr="00233438">
        <w:rPr>
          <w:rFonts w:ascii="Calibri" w:hAnsi="Calibri"/>
          <w:sz w:val="24"/>
          <w:szCs w:val="24"/>
        </w:rPr>
        <w:t>”</w:t>
      </w:r>
    </w:p>
    <w:p w14:paraId="4105E6FD" w14:textId="3E42E415" w:rsidR="00E878CB" w:rsidRPr="00233438" w:rsidRDefault="00E878CB" w:rsidP="00F25407">
      <w:pPr>
        <w:pStyle w:val="BodyA"/>
        <w:spacing w:before="0"/>
        <w:rPr>
          <w:rFonts w:ascii="Calibri" w:hAnsi="Calibri" w:cs="Times New Roman"/>
          <w:sz w:val="24"/>
          <w:szCs w:val="24"/>
        </w:rPr>
      </w:pPr>
    </w:p>
    <w:p w14:paraId="1A7B4D68" w14:textId="7D1FB284" w:rsidR="009D75A4" w:rsidRPr="00233438" w:rsidRDefault="009D75A4" w:rsidP="00F25407">
      <w:pPr>
        <w:pStyle w:val="BodyA"/>
        <w:spacing w:before="0"/>
        <w:rPr>
          <w:rFonts w:ascii="Calibri" w:hAnsi="Calibri" w:cs="Times New Roman"/>
          <w:sz w:val="24"/>
          <w:szCs w:val="24"/>
        </w:rPr>
      </w:pPr>
      <w:r w:rsidRPr="00233438">
        <w:rPr>
          <w:rFonts w:ascii="Calibri" w:hAnsi="Calibri" w:cs="Times New Roman"/>
          <w:sz w:val="24"/>
          <w:szCs w:val="24"/>
        </w:rPr>
        <w:t>Initially being offered in 9mm with a 108gr projectile, the new MHP is the perfe</w:t>
      </w:r>
      <w:r w:rsidR="00233438">
        <w:rPr>
          <w:rFonts w:ascii="Calibri" w:hAnsi="Calibri" w:cs="Times New Roman"/>
          <w:sz w:val="24"/>
          <w:szCs w:val="24"/>
        </w:rPr>
        <w:t>ct choice for concealed carry and</w:t>
      </w:r>
      <w:r w:rsidRPr="00233438">
        <w:rPr>
          <w:rFonts w:ascii="Calibri" w:hAnsi="Calibri" w:cs="Times New Roman"/>
          <w:sz w:val="24"/>
          <w:szCs w:val="24"/>
        </w:rPr>
        <w:t xml:space="preserve"> personal defense. </w:t>
      </w:r>
      <w:proofErr w:type="spellStart"/>
      <w:r w:rsidRPr="00233438">
        <w:rPr>
          <w:rFonts w:ascii="Calibri" w:hAnsi="Calibri" w:cs="Times New Roman"/>
          <w:sz w:val="24"/>
          <w:szCs w:val="24"/>
        </w:rPr>
        <w:t>Its</w:t>
      </w:r>
      <w:proofErr w:type="spellEnd"/>
      <w:r w:rsidRPr="00233438">
        <w:rPr>
          <w:rFonts w:ascii="Calibri" w:hAnsi="Calibri" w:cs="Times New Roman"/>
          <w:sz w:val="24"/>
          <w:szCs w:val="24"/>
        </w:rPr>
        <w:t xml:space="preserve"> cold formed monolithic copper construction delivers extreme terminal performance and consistent </w:t>
      </w:r>
      <w:r w:rsidR="00233438" w:rsidRPr="00233438">
        <w:rPr>
          <w:rFonts w:ascii="Calibri" w:hAnsi="Calibri" w:cs="Times New Roman"/>
          <w:sz w:val="24"/>
          <w:szCs w:val="24"/>
        </w:rPr>
        <w:t>penetration</w:t>
      </w:r>
      <w:r w:rsidR="009B7FF0" w:rsidRPr="00233438">
        <w:rPr>
          <w:rFonts w:ascii="Calibri" w:hAnsi="Calibri" w:cs="Times New Roman"/>
          <w:sz w:val="24"/>
          <w:szCs w:val="24"/>
        </w:rPr>
        <w:t xml:space="preserve"> out of any type of firearm or barrel length</w:t>
      </w:r>
      <w:r w:rsidR="000670BB">
        <w:rPr>
          <w:rFonts w:ascii="Calibri" w:hAnsi="Calibri" w:cs="Times New Roman"/>
          <w:sz w:val="24"/>
          <w:szCs w:val="24"/>
        </w:rPr>
        <w:t xml:space="preserve"> at varied velocities</w:t>
      </w:r>
      <w:r w:rsidR="009B7FF0" w:rsidRPr="00233438">
        <w:rPr>
          <w:rFonts w:ascii="Calibri" w:hAnsi="Calibri" w:cs="Times New Roman"/>
          <w:sz w:val="24"/>
          <w:szCs w:val="24"/>
        </w:rPr>
        <w:t xml:space="preserve">. MSRP for a 20-round box of Norma </w:t>
      </w:r>
      <w:r w:rsidR="001268A3">
        <w:rPr>
          <w:rFonts w:ascii="Calibri" w:hAnsi="Calibri" w:cs="Times New Roman"/>
          <w:sz w:val="24"/>
          <w:szCs w:val="24"/>
        </w:rPr>
        <w:t xml:space="preserve">9mm Luger </w:t>
      </w:r>
      <w:r w:rsidR="009B7FF0" w:rsidRPr="00233438">
        <w:rPr>
          <w:rFonts w:ascii="Calibri" w:hAnsi="Calibri" w:cs="Times New Roman"/>
          <w:sz w:val="24"/>
          <w:szCs w:val="24"/>
        </w:rPr>
        <w:t>MHP is $22.48.</w:t>
      </w:r>
    </w:p>
    <w:p w14:paraId="07554BED" w14:textId="1C215F5C" w:rsidR="009E696F" w:rsidRDefault="009E696F">
      <w:pPr>
        <w:pStyle w:val="BodyA"/>
        <w:spacing w:before="0"/>
        <w:rPr>
          <w:rFonts w:ascii="Calibri" w:eastAsia="Calibri" w:hAnsi="Calibri" w:cs="Calibri"/>
          <w:sz w:val="24"/>
          <w:szCs w:val="24"/>
        </w:rPr>
      </w:pPr>
    </w:p>
    <w:p w14:paraId="47540A63" w14:textId="10D9EC74" w:rsidR="00AF674C" w:rsidRDefault="003830AA">
      <w:pPr>
        <w:pStyle w:val="BodyA"/>
        <w:spacing w:before="0"/>
        <w:rPr>
          <w:rFonts w:ascii="Calibri" w:eastAsia="Calibri" w:hAnsi="Calibri" w:cs="Calibri"/>
          <w:sz w:val="24"/>
          <w:szCs w:val="24"/>
        </w:rPr>
      </w:pPr>
      <w:r w:rsidRPr="00AB3C69">
        <w:rPr>
          <w:rFonts w:ascii="Calibri" w:eastAsia="Calibri" w:hAnsi="Calibri" w:cs="Calibri"/>
          <w:b/>
          <w:sz w:val="24"/>
          <w:szCs w:val="24"/>
        </w:rPr>
        <w:t>Media contact:</w:t>
      </w:r>
      <w:r w:rsidRPr="00277DE3">
        <w:rPr>
          <w:rFonts w:ascii="Calibri" w:eastAsia="Calibri" w:hAnsi="Calibri" w:cs="Calibri"/>
          <w:sz w:val="24"/>
          <w:szCs w:val="24"/>
        </w:rPr>
        <w:t xml:space="preserve"> </w:t>
      </w:r>
      <w:r w:rsidRPr="00AB3C69">
        <w:rPr>
          <w:rFonts w:ascii="Calibri" w:eastAsia="Calibri" w:hAnsi="Calibri" w:cs="Calibri"/>
          <w:b/>
          <w:sz w:val="24"/>
          <w:szCs w:val="24"/>
        </w:rPr>
        <w:t>Tim Zick</w:t>
      </w:r>
      <w:r w:rsidRPr="00277DE3">
        <w:rPr>
          <w:rFonts w:ascii="Calibri" w:eastAsia="Calibri" w:hAnsi="Calibri" w:cs="Calibri"/>
          <w:sz w:val="24"/>
          <w:szCs w:val="24"/>
        </w:rPr>
        <w:t>, Murray Road Agency</w:t>
      </w:r>
      <w:r w:rsidRPr="00277DE3">
        <w:rPr>
          <w:rFonts w:ascii="Calibri" w:eastAsia="Calibri" w:hAnsi="Calibri" w:cs="Calibri"/>
          <w:sz w:val="24"/>
          <w:szCs w:val="24"/>
        </w:rPr>
        <w:br/>
        <w:t xml:space="preserve">E-Mail: </w:t>
      </w:r>
      <w:hyperlink r:id="rId9" w:history="1">
        <w:r w:rsidRPr="00277DE3">
          <w:rPr>
            <w:rStyle w:val="Hyperlink"/>
            <w:rFonts w:ascii="Calibri" w:eastAsia="Calibri" w:hAnsi="Calibri" w:cs="Calibri"/>
            <w:sz w:val="24"/>
            <w:szCs w:val="24"/>
          </w:rPr>
          <w:t>tim.zick@murrayroadagency.com</w:t>
        </w:r>
      </w:hyperlink>
      <w:r w:rsidRPr="00277DE3">
        <w:rPr>
          <w:rFonts w:ascii="Calibri" w:eastAsia="Calibri" w:hAnsi="Calibri" w:cs="Calibri"/>
          <w:sz w:val="24"/>
          <w:szCs w:val="24"/>
        </w:rPr>
        <w:t xml:space="preserve"> </w:t>
      </w:r>
    </w:p>
    <w:p w14:paraId="13D12F28" w14:textId="6E93EC3B" w:rsidR="00AF674C" w:rsidRDefault="00AF674C">
      <w:pPr>
        <w:pStyle w:val="BodyA"/>
        <w:spacing w:before="0"/>
        <w:rPr>
          <w:rFonts w:ascii="Calibri" w:eastAsia="Calibri" w:hAnsi="Calibri" w:cs="Calibri"/>
          <w:sz w:val="24"/>
          <w:szCs w:val="24"/>
        </w:rPr>
      </w:pPr>
    </w:p>
    <w:p w14:paraId="174246EB" w14:textId="131451A6" w:rsidR="00AB3C69" w:rsidRDefault="00AB3C69">
      <w:pPr>
        <w:pStyle w:val="BodyA"/>
        <w:spacing w:before="0"/>
        <w:rPr>
          <w:rFonts w:ascii="Calibri" w:eastAsia="Calibri" w:hAnsi="Calibri" w:cs="Calibri"/>
          <w:sz w:val="24"/>
          <w:szCs w:val="24"/>
        </w:rPr>
      </w:pPr>
    </w:p>
    <w:p w14:paraId="64A75FBD" w14:textId="219E6642" w:rsidR="00AB3C69" w:rsidRDefault="00AB3C69">
      <w:pPr>
        <w:pStyle w:val="BodyA"/>
        <w:spacing w:before="0"/>
        <w:rPr>
          <w:rFonts w:ascii="Calibri" w:eastAsia="Calibri" w:hAnsi="Calibri" w:cs="Calibri"/>
          <w:sz w:val="24"/>
          <w:szCs w:val="24"/>
        </w:rPr>
      </w:pPr>
    </w:p>
    <w:p w14:paraId="0410C29C" w14:textId="62063080" w:rsidR="00AB3C69" w:rsidRDefault="00AB3C69">
      <w:pPr>
        <w:pStyle w:val="BodyA"/>
        <w:spacing w:before="0"/>
        <w:rPr>
          <w:rFonts w:ascii="Calibri" w:eastAsia="Calibri" w:hAnsi="Calibri" w:cs="Calibri"/>
          <w:sz w:val="24"/>
          <w:szCs w:val="24"/>
        </w:rPr>
      </w:pPr>
    </w:p>
    <w:p w14:paraId="1D24F775" w14:textId="3BA87A88" w:rsidR="00AF674C" w:rsidRDefault="00AF674C" w:rsidP="00DB04C7">
      <w:pPr>
        <w:pStyle w:val="BodyA"/>
        <w:spacing w:before="0"/>
        <w:rPr>
          <w:rStyle w:val="None"/>
          <w:rFonts w:ascii="Calibri" w:eastAsia="Calibri" w:hAnsi="Calibri" w:cs="Calibri"/>
          <w:bCs/>
          <w:sz w:val="24"/>
          <w:szCs w:val="24"/>
        </w:rPr>
      </w:pPr>
      <w:bookmarkStart w:id="0" w:name="_GoBack"/>
      <w:bookmarkEnd w:id="0"/>
      <w:r w:rsidRPr="00277DE3">
        <w:rPr>
          <w:rStyle w:val="None"/>
          <w:rFonts w:ascii="Calibri" w:eastAsia="Calibri" w:hAnsi="Calibri" w:cs="Calibri"/>
          <w:b/>
          <w:bCs/>
          <w:sz w:val="24"/>
          <w:szCs w:val="24"/>
        </w:rPr>
        <w:t xml:space="preserve">Norma is a </w:t>
      </w:r>
      <w:r w:rsidR="00C0542E" w:rsidRPr="00277DE3">
        <w:rPr>
          <w:rStyle w:val="None"/>
          <w:rFonts w:ascii="Calibri" w:eastAsia="Calibri" w:hAnsi="Calibri" w:cs="Calibri"/>
          <w:b/>
          <w:bCs/>
          <w:sz w:val="24"/>
          <w:szCs w:val="24"/>
        </w:rPr>
        <w:t>registered trademark of RUAG Ammotec, a RUAG Group Company</w:t>
      </w:r>
      <w:r w:rsidR="00277DE3">
        <w:rPr>
          <w:rStyle w:val="None"/>
          <w:rFonts w:ascii="Calibri" w:eastAsia="Calibri" w:hAnsi="Calibri" w:cs="Calibri"/>
          <w:b/>
          <w:bCs/>
          <w:sz w:val="24"/>
          <w:szCs w:val="24"/>
        </w:rPr>
        <w:t>.</w:t>
      </w:r>
    </w:p>
    <w:p w14:paraId="6A926759" w14:textId="77777777" w:rsidR="00AF674C" w:rsidRDefault="00AF674C" w:rsidP="00DB04C7">
      <w:pPr>
        <w:pStyle w:val="BodyA"/>
        <w:spacing w:before="0"/>
        <w:rPr>
          <w:rStyle w:val="None"/>
          <w:rFonts w:ascii="Calibri" w:eastAsia="Calibri" w:hAnsi="Calibri" w:cs="Calibri"/>
          <w:bCs/>
          <w:sz w:val="24"/>
          <w:szCs w:val="24"/>
        </w:rPr>
      </w:pPr>
    </w:p>
    <w:p w14:paraId="07F15F20" w14:textId="1146FCAD" w:rsidR="00C0542E" w:rsidRDefault="00277DE3" w:rsidP="00C0542E">
      <w:pPr>
        <w:pStyle w:val="BodyA"/>
        <w:spacing w:before="0"/>
        <w:rPr>
          <w:rStyle w:val="None"/>
          <w:rFonts w:ascii="Calibri" w:eastAsia="Calibri" w:hAnsi="Calibri" w:cs="Calibri"/>
          <w:bCs/>
          <w:sz w:val="24"/>
          <w:szCs w:val="24"/>
        </w:rPr>
      </w:pPr>
      <w:r>
        <w:rPr>
          <w:rStyle w:val="None"/>
          <w:rFonts w:ascii="Calibri" w:eastAsia="Calibri" w:hAnsi="Calibri" w:cs="Calibri"/>
          <w:bCs/>
          <w:sz w:val="24"/>
          <w:szCs w:val="24"/>
        </w:rPr>
        <w:t xml:space="preserve">Established </w:t>
      </w:r>
      <w:r w:rsidR="00C910E4" w:rsidRPr="00233438">
        <w:rPr>
          <w:rStyle w:val="None"/>
          <w:rFonts w:ascii="Calibri" w:eastAsia="Calibri" w:hAnsi="Calibri" w:cs="Calibri"/>
          <w:bCs/>
          <w:sz w:val="24"/>
          <w:szCs w:val="24"/>
        </w:rPr>
        <w:t xml:space="preserve">in 1902 and based out of </w:t>
      </w:r>
      <w:proofErr w:type="spellStart"/>
      <w:r w:rsidR="00DB04C7" w:rsidRPr="00233438">
        <w:rPr>
          <w:rStyle w:val="None"/>
          <w:rFonts w:ascii="Calibri" w:eastAsia="Calibri" w:hAnsi="Calibri" w:cs="Calibri"/>
          <w:bCs/>
          <w:sz w:val="24"/>
          <w:szCs w:val="24"/>
        </w:rPr>
        <w:t>Amotfors</w:t>
      </w:r>
      <w:proofErr w:type="spellEnd"/>
      <w:r w:rsidR="00DB04C7" w:rsidRPr="00233438">
        <w:rPr>
          <w:rStyle w:val="None"/>
          <w:rFonts w:ascii="Calibri" w:eastAsia="Calibri" w:hAnsi="Calibri" w:cs="Calibri"/>
          <w:bCs/>
          <w:sz w:val="24"/>
          <w:szCs w:val="24"/>
        </w:rPr>
        <w:t xml:space="preserve">, Sweden, Norma has built a reputation world-wide for its dedication to quality, precision and reliability.  Norma’s commitment to delivering trustworthy ammunition for hunters and shooters has been the driving </w:t>
      </w:r>
    </w:p>
    <w:p w14:paraId="5469A897" w14:textId="43A97E9C" w:rsidR="00F84947" w:rsidRDefault="00DB04C7" w:rsidP="00C0542E">
      <w:pPr>
        <w:pStyle w:val="BodyA"/>
        <w:spacing w:before="0"/>
        <w:rPr>
          <w:rStyle w:val="None"/>
          <w:rFonts w:ascii="Calibri" w:eastAsia="Calibri" w:hAnsi="Calibri" w:cs="Calibri"/>
          <w:color w:val="333333"/>
          <w:sz w:val="24"/>
          <w:szCs w:val="24"/>
          <w:u w:color="333333"/>
        </w:rPr>
      </w:pPr>
      <w:r w:rsidRPr="00233438">
        <w:rPr>
          <w:rStyle w:val="None"/>
          <w:rFonts w:ascii="Calibri" w:eastAsia="Calibri" w:hAnsi="Calibri" w:cs="Calibri"/>
          <w:bCs/>
          <w:sz w:val="24"/>
          <w:szCs w:val="24"/>
        </w:rPr>
        <w:t xml:space="preserve">force in the continual growth and expansion of Norma’s product line-up and manufacturing capabilities. For more information on Norma ammunition and components, </w:t>
      </w:r>
      <w:r w:rsidR="00233438">
        <w:rPr>
          <w:rStyle w:val="None"/>
          <w:rFonts w:ascii="Calibri" w:eastAsia="Calibri" w:hAnsi="Calibri" w:cs="Calibri"/>
          <w:bCs/>
          <w:sz w:val="24"/>
          <w:szCs w:val="24"/>
        </w:rPr>
        <w:t>p</w:t>
      </w:r>
      <w:r w:rsidRPr="00233438">
        <w:rPr>
          <w:rStyle w:val="None"/>
          <w:rFonts w:ascii="Calibri" w:eastAsia="Calibri" w:hAnsi="Calibri" w:cs="Calibri"/>
          <w:bCs/>
          <w:sz w:val="24"/>
          <w:szCs w:val="24"/>
        </w:rPr>
        <w:t>lease visit</w:t>
      </w:r>
      <w:r w:rsidR="003E0565" w:rsidRPr="00233438">
        <w:rPr>
          <w:rStyle w:val="None"/>
          <w:rFonts w:ascii="Calibri" w:eastAsia="Calibri" w:hAnsi="Calibri" w:cs="Calibri"/>
          <w:color w:val="333333"/>
          <w:sz w:val="24"/>
          <w:szCs w:val="24"/>
          <w:u w:color="333333"/>
        </w:rPr>
        <w:t xml:space="preserve"> </w:t>
      </w:r>
      <w:r w:rsidR="00C910E4" w:rsidRPr="00233438">
        <w:rPr>
          <w:rStyle w:val="Hyperlink2"/>
          <w:sz w:val="24"/>
          <w:szCs w:val="24"/>
        </w:rPr>
        <w:t>Norma-usa.com</w:t>
      </w:r>
      <w:r w:rsidRPr="00233438">
        <w:rPr>
          <w:rStyle w:val="Hyperlink2"/>
          <w:sz w:val="24"/>
          <w:szCs w:val="24"/>
        </w:rPr>
        <w:t>.</w:t>
      </w:r>
      <w:r w:rsidR="003E0565" w:rsidRPr="00233438">
        <w:rPr>
          <w:rStyle w:val="None"/>
          <w:rFonts w:ascii="Calibri" w:eastAsia="Calibri" w:hAnsi="Calibri" w:cs="Calibri"/>
          <w:color w:val="333333"/>
          <w:sz w:val="24"/>
          <w:szCs w:val="24"/>
          <w:u w:color="333333"/>
        </w:rPr>
        <w:t xml:space="preserve"> </w:t>
      </w:r>
    </w:p>
    <w:p w14:paraId="5AEA3AEC" w14:textId="77777777" w:rsidR="008920F6" w:rsidRDefault="008920F6" w:rsidP="001268A3">
      <w:pPr>
        <w:pStyle w:val="BodyA"/>
        <w:spacing w:before="0"/>
        <w:rPr>
          <w:rStyle w:val="None"/>
          <w:rFonts w:ascii="Calibri" w:eastAsia="Calibri" w:hAnsi="Calibri" w:cs="Calibri"/>
          <w:b/>
          <w:bCs/>
          <w:sz w:val="24"/>
          <w:szCs w:val="24"/>
        </w:rPr>
      </w:pPr>
    </w:p>
    <w:p w14:paraId="3315A06C" w14:textId="3398905C" w:rsidR="001268A3" w:rsidRPr="00277DE3" w:rsidRDefault="001268A3" w:rsidP="001268A3">
      <w:pPr>
        <w:rPr>
          <w:rFonts w:ascii="Calibri" w:hAnsi="Calibri"/>
          <w:color w:val="535353" w:themeColor="text2" w:themeShade="80"/>
        </w:rPr>
      </w:pPr>
      <w:r w:rsidRPr="00277DE3">
        <w:rPr>
          <w:rFonts w:ascii="Calibri" w:hAnsi="Calibri"/>
          <w:color w:val="535353" w:themeColor="text2" w:themeShade="80"/>
        </w:rPr>
        <w:t>Based in Tampa, Florida, RUAG Ammotec USA, Inc. is a division of Europe’s leading manufacturer of small arms ammunition and OEM components, RUAG Ammotec GmbH.  RUAG Ammotec USA, Inc. not only introduces Swiss, German, Swedish and Hungarian hi-tech offerings to the U.S. marketplace, but also leverages European offerings known for precision, reliability and innovation and combines them with disruptive U.S. components, know-how and partnerships to manufacture and deliver world-class small arms ammunition solutions for use by sports shooters, law enforcers and warfighters in the United States and abroad. RUAG Ammotec markets commercial product offerings under the Norma, Geco, Swiss P and Inceptor brands.</w:t>
      </w:r>
    </w:p>
    <w:p w14:paraId="5FB81212" w14:textId="77777777" w:rsidR="001268A3" w:rsidRPr="0043462A" w:rsidRDefault="001268A3" w:rsidP="00DB04C7">
      <w:pPr>
        <w:pStyle w:val="BodyA"/>
        <w:spacing w:before="0"/>
        <w:rPr>
          <w:rStyle w:val="None"/>
          <w:rFonts w:ascii="Calibri" w:eastAsia="Calibri" w:hAnsi="Calibri" w:cs="Calibri"/>
          <w:color w:val="333333"/>
          <w:sz w:val="24"/>
          <w:szCs w:val="24"/>
          <w:u w:color="333333"/>
        </w:rPr>
      </w:pPr>
    </w:p>
    <w:p w14:paraId="1ABEE4DB" w14:textId="77163333" w:rsidR="0043462A" w:rsidRPr="00277DE3" w:rsidRDefault="003830AA" w:rsidP="00277DE3">
      <w:pPr>
        <w:pStyle w:val="BodyA"/>
        <w:rPr>
          <w:rFonts w:ascii="Calibri" w:eastAsia="Calibri" w:hAnsi="Calibri" w:cs="Calibri"/>
          <w:color w:val="333333"/>
          <w:sz w:val="24"/>
          <w:szCs w:val="24"/>
          <w:u w:color="333333"/>
          <w:lang w:val="en-GB"/>
        </w:rPr>
      </w:pPr>
      <w:r w:rsidRPr="00277DE3">
        <w:rPr>
          <w:rFonts w:ascii="Calibri" w:eastAsia="Calibri" w:hAnsi="Calibri" w:cs="Calibri"/>
          <w:color w:val="7D7D7D" w:themeColor="text2" w:themeShade="BF"/>
          <w:sz w:val="24"/>
          <w:szCs w:val="24"/>
          <w:u w:color="333333"/>
        </w:rPr>
        <w:t>RUAG Ammotec belongs to the Swiss technology corporation RUAG Holding AG, which is headquartered in Bern.</w:t>
      </w:r>
      <w:r w:rsidR="00277DE3" w:rsidRPr="00277DE3">
        <w:rPr>
          <w:rFonts w:ascii="Calibri" w:eastAsia="Calibri" w:hAnsi="Calibri" w:cs="Calibri"/>
          <w:color w:val="7D7D7D" w:themeColor="text2" w:themeShade="BF"/>
          <w:sz w:val="24"/>
          <w:szCs w:val="24"/>
          <w:u w:color="333333"/>
        </w:rPr>
        <w:t xml:space="preserve"> </w:t>
      </w:r>
      <w:r w:rsidR="0043462A" w:rsidRPr="00277DE3">
        <w:rPr>
          <w:rFonts w:ascii="Calibri" w:hAnsi="Calibri"/>
          <w:color w:val="7D7D7D" w:themeColor="text2" w:themeShade="BF"/>
          <w:sz w:val="24"/>
          <w:szCs w:val="24"/>
        </w:rPr>
        <w:t xml:space="preserve">RUAG develops and sells internationally renowned technology applications in the field of aerospace </w:t>
      </w:r>
      <w:r w:rsidR="0043462A" w:rsidRPr="00277DE3">
        <w:rPr>
          <w:rFonts w:ascii="Calibri" w:hAnsi="Calibri"/>
          <w:color w:val="7F7F7F"/>
          <w:sz w:val="24"/>
          <w:szCs w:val="24"/>
        </w:rPr>
        <w:t xml:space="preserve">along with safety and </w:t>
      </w:r>
      <w:proofErr w:type="spellStart"/>
      <w:r w:rsidR="0043462A" w:rsidRPr="00277DE3">
        <w:rPr>
          <w:rFonts w:ascii="Calibri" w:hAnsi="Calibri"/>
          <w:color w:val="7F7F7F"/>
          <w:sz w:val="24"/>
          <w:szCs w:val="24"/>
        </w:rPr>
        <w:t>defence</w:t>
      </w:r>
      <w:proofErr w:type="spellEnd"/>
      <w:r w:rsidR="0043462A" w:rsidRPr="00277DE3">
        <w:rPr>
          <w:rFonts w:ascii="Calibri" w:hAnsi="Calibri"/>
          <w:color w:val="7F7F7F"/>
          <w:sz w:val="24"/>
          <w:szCs w:val="24"/>
        </w:rPr>
        <w:t xml:space="preserve"> technology for use on land, sea and in space. A total of 57% of RUAG's products and services are for civilian use, and 43% are intended for the military market. Its corporate headquarters are in Bern (Switzerland). Production sites are located in Switzerland and in 13 other countries in Europe, the USA, and the Asia-Pacific region. Around 8,700 employees – 430 of them trainees – represent 48 nationalities and generate revenue of around CHF 1.86 billion.</w:t>
      </w:r>
    </w:p>
    <w:p w14:paraId="3962B4CD" w14:textId="77777777" w:rsidR="0043462A" w:rsidRPr="00277DE3" w:rsidRDefault="0043462A" w:rsidP="003830AA">
      <w:pPr>
        <w:pStyle w:val="BodyA"/>
        <w:spacing w:before="0"/>
        <w:rPr>
          <w:rStyle w:val="None"/>
          <w:rFonts w:ascii="Calibri" w:eastAsia="Calibri" w:hAnsi="Calibri" w:cs="Calibri"/>
          <w:color w:val="333333"/>
          <w:u w:color="333333"/>
          <w:lang w:val="en-GB"/>
        </w:rPr>
      </w:pPr>
    </w:p>
    <w:p w14:paraId="397BD75C" w14:textId="3D309F37" w:rsidR="00C910E4" w:rsidRPr="00DB04C7" w:rsidRDefault="00C910E4" w:rsidP="00277DE3">
      <w:pPr>
        <w:pStyle w:val="BodyA"/>
        <w:spacing w:before="0"/>
        <w:rPr>
          <w:rFonts w:ascii="Calibri" w:hAnsi="Calibri"/>
          <w:sz w:val="24"/>
          <w:szCs w:val="24"/>
        </w:rPr>
      </w:pPr>
    </w:p>
    <w:sectPr w:rsidR="00C910E4" w:rsidRPr="00DB04C7">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E3AE" w14:textId="77777777" w:rsidR="009F39DA" w:rsidRDefault="009F39DA">
      <w:r>
        <w:separator/>
      </w:r>
    </w:p>
  </w:endnote>
  <w:endnote w:type="continuationSeparator" w:id="0">
    <w:p w14:paraId="6AEBF309" w14:textId="77777777" w:rsidR="009F39DA" w:rsidRDefault="009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4C37" w14:textId="77777777" w:rsidR="009F39DA" w:rsidRDefault="009F39DA">
      <w:r>
        <w:separator/>
      </w:r>
    </w:p>
  </w:footnote>
  <w:footnote w:type="continuationSeparator" w:id="0">
    <w:p w14:paraId="5C03C0CF" w14:textId="77777777" w:rsidR="009F39DA" w:rsidRDefault="009F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B7B2" w14:textId="77777777" w:rsidR="009E696F" w:rsidRDefault="009E696F">
    <w:pPr>
      <w:pStyle w:val="Header"/>
      <w:tabs>
        <w:tab w:val="clear" w:pos="9360"/>
        <w:tab w:val="right" w:pos="8620"/>
      </w:tabs>
    </w:pPr>
    <w:r w:rsidRPr="00AD3770">
      <w:rPr>
        <w:rFonts w:ascii="Calibri" w:hAnsi="Calibri" w:cs="Calibri"/>
        <w:noProof/>
      </w:rPr>
      <w:drawing>
        <wp:anchor distT="0" distB="0" distL="114300" distR="114300" simplePos="0" relativeHeight="251659264" behindDoc="0" locked="0" layoutInCell="1" allowOverlap="1" wp14:anchorId="2BE3BF4F" wp14:editId="5B2F102B">
          <wp:simplePos x="0" y="0"/>
          <wp:positionH relativeFrom="column">
            <wp:posOffset>0</wp:posOffset>
          </wp:positionH>
          <wp:positionV relativeFrom="paragraph">
            <wp:posOffset>156845</wp:posOffset>
          </wp:positionV>
          <wp:extent cx="1524000" cy="453390"/>
          <wp:effectExtent l="0" t="0" r="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4000" cy="45339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7FF"/>
    <w:multiLevelType w:val="hybridMultilevel"/>
    <w:tmpl w:val="9A4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47"/>
    <w:rsid w:val="000670BB"/>
    <w:rsid w:val="000A0E02"/>
    <w:rsid w:val="000A65FF"/>
    <w:rsid w:val="001268A3"/>
    <w:rsid w:val="0014107E"/>
    <w:rsid w:val="001A2410"/>
    <w:rsid w:val="001C7892"/>
    <w:rsid w:val="001F6BB3"/>
    <w:rsid w:val="00231DD0"/>
    <w:rsid w:val="00233438"/>
    <w:rsid w:val="00264577"/>
    <w:rsid w:val="00277DE3"/>
    <w:rsid w:val="003830AA"/>
    <w:rsid w:val="003D7B2E"/>
    <w:rsid w:val="003E0565"/>
    <w:rsid w:val="0042473A"/>
    <w:rsid w:val="00427A85"/>
    <w:rsid w:val="0043462A"/>
    <w:rsid w:val="00457CCC"/>
    <w:rsid w:val="005308A8"/>
    <w:rsid w:val="00595AF4"/>
    <w:rsid w:val="005C3B75"/>
    <w:rsid w:val="00620078"/>
    <w:rsid w:val="00657A07"/>
    <w:rsid w:val="007E749F"/>
    <w:rsid w:val="008603FF"/>
    <w:rsid w:val="008617A7"/>
    <w:rsid w:val="008920F6"/>
    <w:rsid w:val="008A1945"/>
    <w:rsid w:val="008E2FB9"/>
    <w:rsid w:val="00960706"/>
    <w:rsid w:val="009B7FF0"/>
    <w:rsid w:val="009C7988"/>
    <w:rsid w:val="009D75A4"/>
    <w:rsid w:val="009E696F"/>
    <w:rsid w:val="009F39DA"/>
    <w:rsid w:val="00A35411"/>
    <w:rsid w:val="00A662D1"/>
    <w:rsid w:val="00AB3C69"/>
    <w:rsid w:val="00AF674C"/>
    <w:rsid w:val="00BD11E5"/>
    <w:rsid w:val="00C0542E"/>
    <w:rsid w:val="00C6291E"/>
    <w:rsid w:val="00C910E4"/>
    <w:rsid w:val="00D27AE4"/>
    <w:rsid w:val="00D342FE"/>
    <w:rsid w:val="00DB04C7"/>
    <w:rsid w:val="00DB19B7"/>
    <w:rsid w:val="00DE6E79"/>
    <w:rsid w:val="00E76FFA"/>
    <w:rsid w:val="00E878CB"/>
    <w:rsid w:val="00EB150D"/>
    <w:rsid w:val="00F2184B"/>
    <w:rsid w:val="00F25407"/>
    <w:rsid w:val="00F8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A172"/>
  <w15:docId w15:val="{C5515BAF-C81C-4A4A-BD8D-1590B658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Book Antiqua" w:hAnsi="Book Antiqua"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before="120"/>
    </w:pPr>
    <w:rPr>
      <w:rFonts w:ascii="Book Antiqua" w:hAnsi="Book Antiqua"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4"/>
      <w:szCs w:val="24"/>
      <w:u w:val="single" w:color="0000FF"/>
      <w:lang w:val="en-US"/>
    </w:rPr>
  </w:style>
  <w:style w:type="character" w:customStyle="1" w:styleId="Hyperlink1">
    <w:name w:val="Hyperlink.1"/>
    <w:basedOn w:val="None"/>
    <w:rPr>
      <w:rFonts w:ascii="Calibri" w:eastAsia="Calibri" w:hAnsi="Calibri" w:cs="Calibri"/>
      <w:color w:val="000000"/>
      <w:sz w:val="24"/>
      <w:szCs w:val="24"/>
      <w:u w:val="single" w:color="000000"/>
    </w:rPr>
  </w:style>
  <w:style w:type="character" w:customStyle="1" w:styleId="Hyperlink2">
    <w:name w:val="Hyperlink.2"/>
    <w:basedOn w:val="None"/>
    <w:rPr>
      <w:rFonts w:ascii="Calibri" w:eastAsia="Calibri" w:hAnsi="Calibri" w:cs="Calibri"/>
      <w:color w:val="0000FF"/>
      <w:sz w:val="22"/>
      <w:szCs w:val="22"/>
      <w:u w:val="single" w:color="0000FF"/>
    </w:rPr>
  </w:style>
  <w:style w:type="character" w:customStyle="1" w:styleId="Hyperlink3">
    <w:name w:val="Hyperlink.3"/>
    <w:basedOn w:val="None"/>
    <w:rPr>
      <w:rFonts w:ascii="Calibri" w:eastAsia="Calibri" w:hAnsi="Calibri" w:cs="Calibri"/>
      <w:color w:val="0000FF"/>
      <w:sz w:val="22"/>
      <w:szCs w:val="22"/>
      <w:u w:val="single" w:color="0000FF"/>
      <w:shd w:val="clear" w:color="auto" w:fill="FFFFFF"/>
      <w:lang w:val="pt-PT"/>
    </w:rPr>
  </w:style>
  <w:style w:type="paragraph" w:styleId="Footer">
    <w:name w:val="footer"/>
    <w:basedOn w:val="Normal"/>
    <w:link w:val="FooterChar"/>
    <w:uiPriority w:val="99"/>
    <w:unhideWhenUsed/>
    <w:rsid w:val="00960706"/>
    <w:pPr>
      <w:tabs>
        <w:tab w:val="center" w:pos="4680"/>
        <w:tab w:val="right" w:pos="9360"/>
      </w:tabs>
    </w:pPr>
  </w:style>
  <w:style w:type="character" w:customStyle="1" w:styleId="FooterChar">
    <w:name w:val="Footer Char"/>
    <w:basedOn w:val="DefaultParagraphFont"/>
    <w:link w:val="Footer"/>
    <w:uiPriority w:val="99"/>
    <w:rsid w:val="00960706"/>
    <w:rPr>
      <w:sz w:val="24"/>
      <w:szCs w:val="24"/>
    </w:rPr>
  </w:style>
  <w:style w:type="paragraph" w:styleId="ListParagraph">
    <w:name w:val="List Paragraph"/>
    <w:basedOn w:val="Normal"/>
    <w:uiPriority w:val="34"/>
    <w:qFormat/>
    <w:rsid w:val="00C910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UnresolvedMention1">
    <w:name w:val="Unresolved Mention1"/>
    <w:basedOn w:val="DefaultParagraphFont"/>
    <w:uiPriority w:val="99"/>
    <w:semiHidden/>
    <w:unhideWhenUsed/>
    <w:rsid w:val="00C910E4"/>
    <w:rPr>
      <w:color w:val="605E5C"/>
      <w:shd w:val="clear" w:color="auto" w:fill="E1DFDD"/>
    </w:rPr>
  </w:style>
  <w:style w:type="paragraph" w:styleId="BalloonText">
    <w:name w:val="Balloon Text"/>
    <w:basedOn w:val="Normal"/>
    <w:link w:val="BalloonTextChar"/>
    <w:uiPriority w:val="99"/>
    <w:semiHidden/>
    <w:unhideWhenUsed/>
    <w:rsid w:val="005C3B75"/>
    <w:rPr>
      <w:rFonts w:ascii="Tahoma" w:hAnsi="Tahoma" w:cs="Tahoma"/>
      <w:sz w:val="16"/>
      <w:szCs w:val="16"/>
    </w:rPr>
  </w:style>
  <w:style w:type="character" w:customStyle="1" w:styleId="BalloonTextChar">
    <w:name w:val="Balloon Text Char"/>
    <w:basedOn w:val="DefaultParagraphFont"/>
    <w:link w:val="BalloonText"/>
    <w:uiPriority w:val="99"/>
    <w:semiHidden/>
    <w:rsid w:val="005C3B75"/>
    <w:rPr>
      <w:rFonts w:ascii="Tahoma" w:hAnsi="Tahoma" w:cs="Tahoma"/>
      <w:sz w:val="16"/>
      <w:szCs w:val="16"/>
    </w:rPr>
  </w:style>
  <w:style w:type="paragraph" w:styleId="BodyText">
    <w:name w:val="Body Text"/>
    <w:basedOn w:val="Normal"/>
    <w:link w:val="BodyTextChar"/>
    <w:uiPriority w:val="99"/>
    <w:semiHidden/>
    <w:unhideWhenUsed/>
    <w:rsid w:val="003830AA"/>
    <w:pPr>
      <w:spacing w:after="120"/>
    </w:pPr>
  </w:style>
  <w:style w:type="character" w:customStyle="1" w:styleId="BodyTextChar">
    <w:name w:val="Body Text Char"/>
    <w:basedOn w:val="DefaultParagraphFont"/>
    <w:link w:val="BodyText"/>
    <w:uiPriority w:val="99"/>
    <w:semiHidden/>
    <w:rsid w:val="003830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m.zick@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RUAG Ammotec GmbH</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and Katie Garrison</dc:creator>
  <cp:lastModifiedBy>Tim Zick</cp:lastModifiedBy>
  <cp:revision>2</cp:revision>
  <dcterms:created xsi:type="dcterms:W3CDTF">2019-01-14T17:22:00Z</dcterms:created>
  <dcterms:modified xsi:type="dcterms:W3CDTF">2019-01-14T17:22:00Z</dcterms:modified>
</cp:coreProperties>
</file>