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E9900" w14:textId="425ADF17" w:rsidR="002D6716" w:rsidRDefault="00A07BD1" w:rsidP="002C3B01">
      <w:pPr>
        <w:pStyle w:val="Header"/>
        <w:jc w:val="right"/>
        <w:outlineLvl w:val="0"/>
        <w:rPr>
          <w:b/>
          <w:noProof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F9BB531" wp14:editId="00751E5D">
            <wp:simplePos x="0" y="0"/>
            <wp:positionH relativeFrom="margin">
              <wp:posOffset>0</wp:posOffset>
            </wp:positionH>
            <wp:positionV relativeFrom="paragraph">
              <wp:posOffset>-280987</wp:posOffset>
            </wp:positionV>
            <wp:extent cx="1800225" cy="53306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_Radio Logo L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33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DCE4E" w14:textId="1741620A" w:rsidR="00C81041" w:rsidRPr="00C81041" w:rsidRDefault="00C81041" w:rsidP="002C3B01">
      <w:pPr>
        <w:pStyle w:val="Header"/>
        <w:jc w:val="right"/>
        <w:outlineLvl w:val="0"/>
        <w:rPr>
          <w:b/>
        </w:rPr>
      </w:pPr>
      <w:r>
        <w:rPr>
          <w:b/>
        </w:rPr>
        <w:t>Media Contact</w:t>
      </w:r>
    </w:p>
    <w:p w14:paraId="40305503" w14:textId="752F51F6" w:rsidR="00C81041" w:rsidRDefault="00C81041" w:rsidP="002C3B01">
      <w:pPr>
        <w:pStyle w:val="Header"/>
        <w:jc w:val="right"/>
        <w:outlineLvl w:val="0"/>
      </w:pPr>
      <w:r>
        <w:t xml:space="preserve">Tim </w:t>
      </w:r>
      <w:r w:rsidR="00BD0DD2">
        <w:t>Zick</w:t>
      </w:r>
    </w:p>
    <w:p w14:paraId="193A234B" w14:textId="41252923" w:rsidR="00CE59AE" w:rsidRDefault="005378F6" w:rsidP="00CE59AE">
      <w:pPr>
        <w:pStyle w:val="Header"/>
        <w:jc w:val="right"/>
      </w:pPr>
      <w:r>
        <w:t>Viridian Weapon Technologies</w:t>
      </w:r>
    </w:p>
    <w:p w14:paraId="6668A77F" w14:textId="33682E2C" w:rsidR="00C81041" w:rsidRDefault="00CE59AE" w:rsidP="00C81041">
      <w:pPr>
        <w:pStyle w:val="Header"/>
        <w:jc w:val="right"/>
      </w:pPr>
      <w:r>
        <w:t>FOR IMMEDIATE RELEASE</w:t>
      </w:r>
      <w:r>
        <w:tab/>
      </w:r>
      <w:r>
        <w:tab/>
      </w:r>
      <w:r w:rsidR="00C81041">
        <w:t>tim</w:t>
      </w:r>
      <w:r w:rsidR="00BD0DD2">
        <w:t>.zick</w:t>
      </w:r>
      <w:r w:rsidR="005378F6">
        <w:t>@murrayroadagency.com</w:t>
      </w:r>
    </w:p>
    <w:p w14:paraId="77079474" w14:textId="77777777" w:rsidR="00CE59AE" w:rsidRPr="00686EAB" w:rsidRDefault="00CE59AE" w:rsidP="00CE59AE">
      <w:pPr>
        <w:jc w:val="both"/>
        <w:rPr>
          <w:b/>
          <w:sz w:val="24"/>
          <w:szCs w:val="24"/>
        </w:rPr>
      </w:pPr>
    </w:p>
    <w:p w14:paraId="78D7199A" w14:textId="29EB808E" w:rsidR="005B30AE" w:rsidRPr="00CF2DF3" w:rsidRDefault="00E82C1C" w:rsidP="00F45F1B">
      <w:pPr>
        <w:rPr>
          <w:b/>
          <w:sz w:val="40"/>
          <w:szCs w:val="40"/>
        </w:rPr>
      </w:pPr>
      <w:r>
        <w:rPr>
          <w:b/>
          <w:sz w:val="40"/>
          <w:szCs w:val="40"/>
        </w:rPr>
        <w:t>Viridian</w:t>
      </w:r>
      <w:r w:rsidR="00130C9E" w:rsidRPr="00BF0E50">
        <w:rPr>
          <w:b/>
          <w:sz w:val="40"/>
          <w:szCs w:val="40"/>
          <w:vertAlign w:val="superscript"/>
        </w:rPr>
        <w:t>®</w:t>
      </w:r>
      <w:r>
        <w:rPr>
          <w:b/>
          <w:sz w:val="40"/>
          <w:szCs w:val="40"/>
        </w:rPr>
        <w:t xml:space="preserve"> </w:t>
      </w:r>
      <w:r w:rsidR="003F5EC2">
        <w:rPr>
          <w:b/>
          <w:sz w:val="40"/>
          <w:szCs w:val="40"/>
        </w:rPr>
        <w:t xml:space="preserve">Releases Weapon Mounted Accessory for </w:t>
      </w:r>
      <w:r w:rsidR="00D213D8">
        <w:rPr>
          <w:b/>
          <w:sz w:val="40"/>
          <w:szCs w:val="40"/>
        </w:rPr>
        <w:t xml:space="preserve">the New </w:t>
      </w:r>
      <w:r w:rsidR="003F5EC2">
        <w:rPr>
          <w:b/>
          <w:sz w:val="40"/>
          <w:szCs w:val="40"/>
        </w:rPr>
        <w:t>Mossberg</w:t>
      </w:r>
      <w:r w:rsidR="00D213D8">
        <w:rPr>
          <w:b/>
          <w:sz w:val="40"/>
          <w:szCs w:val="40"/>
        </w:rPr>
        <w:t>®</w:t>
      </w:r>
      <w:r w:rsidR="003F5EC2">
        <w:rPr>
          <w:b/>
          <w:sz w:val="40"/>
          <w:szCs w:val="40"/>
        </w:rPr>
        <w:t xml:space="preserve"> MC1</w:t>
      </w:r>
      <w:r w:rsidR="00D213D8">
        <w:rPr>
          <w:b/>
          <w:sz w:val="40"/>
          <w:szCs w:val="40"/>
        </w:rPr>
        <w:t>sc™</w:t>
      </w:r>
      <w:r w:rsidR="003F5EC2">
        <w:rPr>
          <w:b/>
          <w:sz w:val="40"/>
          <w:szCs w:val="40"/>
        </w:rPr>
        <w:t xml:space="preserve"> Pistol</w:t>
      </w:r>
    </w:p>
    <w:p w14:paraId="6EFE25B3" w14:textId="4AAF839A" w:rsidR="005E23E8" w:rsidRPr="00686EAB" w:rsidRDefault="005F5A4A" w:rsidP="00BD7DE2">
      <w:pPr>
        <w:rPr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3842D3" wp14:editId="7F2D435E">
            <wp:simplePos x="0" y="0"/>
            <wp:positionH relativeFrom="column">
              <wp:posOffset>3469640</wp:posOffset>
            </wp:positionH>
            <wp:positionV relativeFrom="paragraph">
              <wp:posOffset>93980</wp:posOffset>
            </wp:positionV>
            <wp:extent cx="2440940" cy="1968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ssberg-pressrelease-186x1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229A7" w14:textId="26795E29" w:rsidR="003F5EC2" w:rsidRDefault="004C598D" w:rsidP="00F650FD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8B1221">
        <w:rPr>
          <w:rFonts w:ascii="Times New Roman" w:hAnsi="Times New Roman" w:cs="Times New Roman"/>
          <w:sz w:val="24"/>
          <w:szCs w:val="24"/>
        </w:rPr>
        <w:t>MINNEAPOLIS, Minn.</w:t>
      </w:r>
      <w:r w:rsidR="005B021E" w:rsidRPr="008B1221">
        <w:rPr>
          <w:rFonts w:ascii="Times New Roman" w:hAnsi="Times New Roman" w:cs="Times New Roman"/>
          <w:sz w:val="24"/>
          <w:szCs w:val="24"/>
        </w:rPr>
        <w:t xml:space="preserve"> – </w:t>
      </w:r>
      <w:r w:rsidR="00963AE2" w:rsidRPr="00340EF6">
        <w:rPr>
          <w:rFonts w:ascii="Times New Roman" w:hAnsi="Times New Roman" w:cs="Times New Roman"/>
          <w:sz w:val="24"/>
          <w:szCs w:val="24"/>
        </w:rPr>
        <w:t xml:space="preserve">January </w:t>
      </w:r>
      <w:r w:rsidR="00E77186">
        <w:rPr>
          <w:rFonts w:ascii="Times New Roman" w:hAnsi="Times New Roman" w:cs="Times New Roman"/>
          <w:sz w:val="24"/>
          <w:szCs w:val="24"/>
        </w:rPr>
        <w:t>3</w:t>
      </w:r>
      <w:r w:rsidR="00963AE2" w:rsidRPr="00340EF6">
        <w:rPr>
          <w:rFonts w:ascii="Times New Roman" w:hAnsi="Times New Roman" w:cs="Times New Roman"/>
          <w:sz w:val="24"/>
          <w:szCs w:val="24"/>
        </w:rPr>
        <w:t>, 201</w:t>
      </w:r>
      <w:r w:rsidR="00BD0DD2">
        <w:rPr>
          <w:rFonts w:ascii="Times New Roman" w:hAnsi="Times New Roman" w:cs="Times New Roman"/>
          <w:sz w:val="24"/>
          <w:szCs w:val="24"/>
        </w:rPr>
        <w:t>9</w:t>
      </w:r>
      <w:r w:rsidR="00CF2DF3" w:rsidRPr="00340EF6">
        <w:rPr>
          <w:rFonts w:ascii="Times New Roman" w:hAnsi="Times New Roman" w:cs="Times New Roman"/>
          <w:sz w:val="24"/>
          <w:szCs w:val="24"/>
        </w:rPr>
        <w:t xml:space="preserve"> </w:t>
      </w:r>
      <w:r w:rsidR="00CF2DF3" w:rsidRPr="008B1221">
        <w:rPr>
          <w:rFonts w:ascii="Times New Roman" w:hAnsi="Times New Roman" w:cs="Times New Roman"/>
          <w:sz w:val="24"/>
          <w:szCs w:val="24"/>
        </w:rPr>
        <w:t xml:space="preserve">– </w:t>
      </w:r>
      <w:r w:rsidR="00B55CDA" w:rsidRPr="008B1221">
        <w:rPr>
          <w:rFonts w:ascii="Times New Roman" w:hAnsi="Times New Roman" w:cs="Times New Roman"/>
          <w:sz w:val="24"/>
          <w:szCs w:val="24"/>
        </w:rPr>
        <w:t>Viridian</w:t>
      </w:r>
      <w:r w:rsidR="00B55CDA">
        <w:rPr>
          <w:rFonts w:ascii="Times New Roman" w:hAnsi="Times New Roman" w:cs="Times New Roman"/>
          <w:sz w:val="24"/>
          <w:szCs w:val="24"/>
        </w:rPr>
        <w:t xml:space="preserve"> Weapon Technologies </w:t>
      </w:r>
      <w:r w:rsidR="003F5EC2">
        <w:rPr>
          <w:rFonts w:ascii="Times New Roman" w:hAnsi="Times New Roman" w:cs="Times New Roman"/>
          <w:sz w:val="24"/>
          <w:szCs w:val="24"/>
        </w:rPr>
        <w:t xml:space="preserve">is pleased to announce the release of its </w:t>
      </w:r>
      <w:hyperlink r:id="rId10" w:history="1">
        <w:r w:rsidR="003F5EC2" w:rsidRPr="00467353">
          <w:rPr>
            <w:rStyle w:val="Hyperlink"/>
            <w:rFonts w:ascii="Times New Roman" w:hAnsi="Times New Roman" w:cs="Times New Roman"/>
            <w:sz w:val="24"/>
            <w:szCs w:val="24"/>
          </w:rPr>
          <w:t>E Series</w:t>
        </w:r>
      </w:hyperlink>
      <w:r w:rsidR="003F5EC2" w:rsidRPr="00BF0E50">
        <w:rPr>
          <w:rFonts w:ascii="Times New Roman" w:hAnsi="Times New Roman" w:cs="Times New Roman"/>
          <w:sz w:val="24"/>
          <w:szCs w:val="24"/>
          <w:vertAlign w:val="superscript"/>
        </w:rPr>
        <w:t>™</w:t>
      </w:r>
      <w:r w:rsidR="003F5EC2">
        <w:rPr>
          <w:rFonts w:ascii="Times New Roman" w:hAnsi="Times New Roman" w:cs="Times New Roman"/>
          <w:sz w:val="24"/>
          <w:szCs w:val="24"/>
        </w:rPr>
        <w:t xml:space="preserve"> red laser sight designed for the new Mossberg MC1</w:t>
      </w:r>
      <w:r w:rsidR="00D213D8">
        <w:rPr>
          <w:rFonts w:ascii="Times New Roman" w:hAnsi="Times New Roman" w:cs="Times New Roman"/>
          <w:sz w:val="24"/>
          <w:szCs w:val="24"/>
        </w:rPr>
        <w:t>sc</w:t>
      </w:r>
      <w:r w:rsidR="003F5EC2">
        <w:rPr>
          <w:rFonts w:ascii="Times New Roman" w:hAnsi="Times New Roman" w:cs="Times New Roman"/>
          <w:sz w:val="24"/>
          <w:szCs w:val="24"/>
        </w:rPr>
        <w:t xml:space="preserve"> pistol. </w:t>
      </w:r>
      <w:r w:rsidR="008D51CF">
        <w:rPr>
          <w:rFonts w:ascii="Times New Roman" w:hAnsi="Times New Roman" w:cs="Times New Roman"/>
          <w:sz w:val="24"/>
          <w:szCs w:val="24"/>
        </w:rPr>
        <w:t xml:space="preserve">This laser is available as an inline package (firearm plus laser sight) from Mossberg or as an accessory from Viridian. </w:t>
      </w:r>
      <w:r w:rsidR="003F5EC2">
        <w:rPr>
          <w:rFonts w:ascii="Times New Roman" w:hAnsi="Times New Roman" w:cs="Times New Roman"/>
          <w:sz w:val="24"/>
          <w:szCs w:val="24"/>
        </w:rPr>
        <w:t xml:space="preserve">Launched in conjunction with this exciting </w:t>
      </w:r>
      <w:r w:rsidR="00E302A9">
        <w:rPr>
          <w:rFonts w:ascii="Times New Roman" w:hAnsi="Times New Roman" w:cs="Times New Roman"/>
          <w:sz w:val="24"/>
          <w:szCs w:val="24"/>
        </w:rPr>
        <w:t xml:space="preserve">and </w:t>
      </w:r>
      <w:r w:rsidR="00920C4B">
        <w:rPr>
          <w:rFonts w:ascii="Times New Roman" w:hAnsi="Times New Roman" w:cs="Times New Roman"/>
          <w:sz w:val="24"/>
          <w:szCs w:val="24"/>
        </w:rPr>
        <w:t>noteworthy</w:t>
      </w:r>
      <w:r w:rsidR="00E302A9">
        <w:rPr>
          <w:rFonts w:ascii="Times New Roman" w:hAnsi="Times New Roman" w:cs="Times New Roman"/>
          <w:sz w:val="24"/>
          <w:szCs w:val="24"/>
        </w:rPr>
        <w:t xml:space="preserve"> handgun</w:t>
      </w:r>
      <w:r w:rsidR="003F5EC2">
        <w:rPr>
          <w:rFonts w:ascii="Times New Roman" w:hAnsi="Times New Roman" w:cs="Times New Roman"/>
          <w:sz w:val="24"/>
          <w:szCs w:val="24"/>
        </w:rPr>
        <w:t xml:space="preserve"> from Mossberg, Viridian continues to partner with major firearms manufacturers to provide premium laser sights designed to integrate perfectly for concealed carry and personal defense.</w:t>
      </w:r>
    </w:p>
    <w:p w14:paraId="711E4E3B" w14:textId="77777777" w:rsidR="003F5EC2" w:rsidRDefault="003F5EC2" w:rsidP="00F650FD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</w:p>
    <w:p w14:paraId="01441244" w14:textId="0D9A39B5" w:rsidR="00D83409" w:rsidRDefault="00D83409" w:rsidP="00F650FD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“We’ve been working closely with the team at Mossberg to develop a proper sighting solution for the new MC1</w:t>
      </w:r>
      <w:r w:rsidR="00D213D8">
        <w:rPr>
          <w:rFonts w:ascii="Times New Roman" w:hAnsi="Times New Roman" w:cs="Times New Roman"/>
          <w:sz w:val="24"/>
          <w:szCs w:val="24"/>
        </w:rPr>
        <w:t>sc</w:t>
      </w:r>
      <w:r w:rsidR="00FF04ED">
        <w:rPr>
          <w:rFonts w:ascii="Times New Roman" w:hAnsi="Times New Roman" w:cs="Times New Roman"/>
          <w:sz w:val="24"/>
          <w:szCs w:val="24"/>
        </w:rPr>
        <w:t xml:space="preserve"> sub compact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B75F20">
        <w:rPr>
          <w:rFonts w:ascii="Times New Roman" w:hAnsi="Times New Roman" w:cs="Times New Roman"/>
          <w:sz w:val="24"/>
          <w:szCs w:val="24"/>
        </w:rPr>
        <w:t xml:space="preserve">said Viridian </w:t>
      </w:r>
      <w:r w:rsidRPr="00B75F20">
        <w:rPr>
          <w:rFonts w:ascii="Times New Roman" w:hAnsi="Times New Roman" w:cs="Times New Roman"/>
          <w:sz w:val="24"/>
          <w:szCs w:val="24"/>
          <w:shd w:val="clear" w:color="auto" w:fill="FFFFFF"/>
        </w:rPr>
        <w:t>President and CEO Brian Hedeen.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“The new E Series red laser is customized to fit the MC1</w:t>
      </w:r>
      <w:r w:rsidR="00D213D8">
        <w:rPr>
          <w:rFonts w:ascii="Times New Roman" w:hAnsi="Times New Roman" w:cs="Times New Roman"/>
          <w:sz w:val="24"/>
          <w:szCs w:val="24"/>
          <w:shd w:val="clear" w:color="auto" w:fill="FFFFFF"/>
        </w:rPr>
        <w:t>sc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perfectly, ensuring that the addition of this accessory does not interfere with concealability. Instead, adding our E Series laser to the MC1</w:t>
      </w:r>
      <w:r w:rsidR="00D213D8">
        <w:rPr>
          <w:rFonts w:ascii="Times New Roman" w:hAnsi="Times New Roman" w:cs="Times New Roman"/>
          <w:sz w:val="24"/>
          <w:szCs w:val="24"/>
          <w:shd w:val="clear" w:color="auto" w:fill="FFFFFF"/>
        </w:rPr>
        <w:t>sc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allows users to optimize rapid target acquisition in personal defense scenarios.”</w:t>
      </w:r>
    </w:p>
    <w:p w14:paraId="07F66DA4" w14:textId="77777777" w:rsidR="00FC36E8" w:rsidRDefault="00FC36E8" w:rsidP="00F650FD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D8CE73" w14:textId="1D12BA4D" w:rsidR="00FC36E8" w:rsidRDefault="00FC36E8" w:rsidP="00F650FD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B75F20">
        <w:rPr>
          <w:rFonts w:ascii="Times New Roman" w:hAnsi="Times New Roman" w:cs="Times New Roman"/>
          <w:sz w:val="24"/>
          <w:szCs w:val="24"/>
        </w:rPr>
        <w:t xml:space="preserve">Viridian’s E Series laser sight is made for the everyday conceal and carry owner who demands the most powerful red laser </w:t>
      </w:r>
      <w:r w:rsidR="001B3E7B">
        <w:rPr>
          <w:rFonts w:ascii="Times New Roman" w:hAnsi="Times New Roman" w:cs="Times New Roman"/>
          <w:sz w:val="24"/>
          <w:szCs w:val="24"/>
        </w:rPr>
        <w:t>available</w:t>
      </w:r>
      <w:r w:rsidRPr="00B75F20">
        <w:rPr>
          <w:rFonts w:ascii="Times New Roman" w:hAnsi="Times New Roman" w:cs="Times New Roman"/>
          <w:sz w:val="24"/>
          <w:szCs w:val="24"/>
        </w:rPr>
        <w:t xml:space="preserve">. Delivering </w:t>
      </w:r>
      <w:r w:rsidR="00FF04ED">
        <w:rPr>
          <w:rFonts w:ascii="Times New Roman" w:hAnsi="Times New Roman" w:cs="Times New Roman"/>
          <w:sz w:val="24"/>
          <w:szCs w:val="24"/>
        </w:rPr>
        <w:t>fast</w:t>
      </w:r>
      <w:r w:rsidRPr="00B75F20">
        <w:rPr>
          <w:rFonts w:ascii="Times New Roman" w:hAnsi="Times New Roman" w:cs="Times New Roman"/>
          <w:sz w:val="24"/>
          <w:szCs w:val="24"/>
        </w:rPr>
        <w:t xml:space="preserve"> target acquisition when it’s needed most, the E Series is an invaluable component to any concealed carry setup. </w:t>
      </w:r>
    </w:p>
    <w:p w14:paraId="07855A8A" w14:textId="77777777" w:rsidR="00D83409" w:rsidRDefault="00D83409" w:rsidP="00F650FD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</w:p>
    <w:p w14:paraId="231A0710" w14:textId="1D2D7840" w:rsidR="004C02B9" w:rsidRDefault="004C02B9" w:rsidP="00F650FD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Mossberg’s MC1</w:t>
      </w:r>
      <w:r w:rsidR="00D213D8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sub-compact pistol is an all-new</w:t>
      </w:r>
      <w:r w:rsidR="00032F6D">
        <w:rPr>
          <w:rFonts w:ascii="Times New Roman" w:hAnsi="Times New Roman" w:cs="Times New Roman"/>
          <w:sz w:val="24"/>
          <w:szCs w:val="24"/>
        </w:rPr>
        <w:t xml:space="preserve"> 9mm handgun for concealed carry.</w:t>
      </w:r>
      <w:r w:rsidR="004E54B9">
        <w:rPr>
          <w:rFonts w:ascii="Times New Roman" w:hAnsi="Times New Roman" w:cs="Times New Roman"/>
          <w:sz w:val="24"/>
          <w:szCs w:val="24"/>
        </w:rPr>
        <w:t xml:space="preserve"> </w:t>
      </w:r>
      <w:r w:rsidR="00032F6D">
        <w:rPr>
          <w:rFonts w:ascii="Times New Roman" w:hAnsi="Times New Roman" w:cs="Times New Roman"/>
          <w:sz w:val="24"/>
          <w:szCs w:val="24"/>
        </w:rPr>
        <w:t>It’s built on a polymer frame an</w:t>
      </w:r>
      <w:r w:rsidR="00FD3C2F">
        <w:rPr>
          <w:rFonts w:ascii="Times New Roman" w:hAnsi="Times New Roman" w:cs="Times New Roman"/>
          <w:sz w:val="24"/>
          <w:szCs w:val="24"/>
        </w:rPr>
        <w:t>d has a stainless-</w:t>
      </w:r>
      <w:r w:rsidR="00D736E9">
        <w:rPr>
          <w:rFonts w:ascii="Times New Roman" w:hAnsi="Times New Roman" w:cs="Times New Roman"/>
          <w:sz w:val="24"/>
          <w:szCs w:val="24"/>
        </w:rPr>
        <w:t>steel slide.</w:t>
      </w:r>
      <w:r w:rsidR="004E54B9">
        <w:rPr>
          <w:rFonts w:ascii="Times New Roman" w:hAnsi="Times New Roman" w:cs="Times New Roman"/>
          <w:sz w:val="24"/>
          <w:szCs w:val="24"/>
        </w:rPr>
        <w:t xml:space="preserve"> </w:t>
      </w:r>
      <w:r w:rsidR="00D736E9">
        <w:rPr>
          <w:rFonts w:ascii="Times New Roman" w:hAnsi="Times New Roman" w:cs="Times New Roman"/>
          <w:sz w:val="24"/>
          <w:szCs w:val="24"/>
        </w:rPr>
        <w:t>Featuring the same level of quality and performance that Mossberg has staked its reputation on for decades, the MC1</w:t>
      </w:r>
      <w:r w:rsidR="00D213D8">
        <w:rPr>
          <w:rFonts w:ascii="Times New Roman" w:hAnsi="Times New Roman" w:cs="Times New Roman"/>
          <w:sz w:val="24"/>
          <w:szCs w:val="24"/>
        </w:rPr>
        <w:t>sc</w:t>
      </w:r>
      <w:r w:rsidR="00D736E9">
        <w:rPr>
          <w:rFonts w:ascii="Times New Roman" w:hAnsi="Times New Roman" w:cs="Times New Roman"/>
          <w:sz w:val="24"/>
          <w:szCs w:val="24"/>
        </w:rPr>
        <w:t xml:space="preserve"> gives Mossberg customers a reliable handgun option for personal protection.</w:t>
      </w:r>
    </w:p>
    <w:p w14:paraId="584626A6" w14:textId="77777777" w:rsidR="008145B7" w:rsidRDefault="008145B7" w:rsidP="005B4547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C48F93" w14:textId="78B606F5" w:rsidR="005B4547" w:rsidRPr="00FA3A6F" w:rsidRDefault="005B4547" w:rsidP="005B4547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A6F">
        <w:rPr>
          <w:rFonts w:ascii="Times New Roman" w:eastAsia="Times New Roman" w:hAnsi="Times New Roman" w:cs="Times New Roman"/>
          <w:b/>
          <w:sz w:val="24"/>
          <w:szCs w:val="24"/>
        </w:rPr>
        <w:t>About Viridian Weapon Technologies</w:t>
      </w:r>
      <w:r w:rsidR="004E5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9C4A0B1" w14:textId="77777777" w:rsidR="005B4547" w:rsidRDefault="005B4547" w:rsidP="005B4547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A3A6F">
        <w:rPr>
          <w:rFonts w:ascii="Times New Roman" w:eastAsia="Times New Roman" w:hAnsi="Times New Roman" w:cs="Times New Roman"/>
          <w:sz w:val="24"/>
          <w:szCs w:val="24"/>
        </w:rPr>
        <w:t xml:space="preserve">Headquartered in Minneapolis, Minnesota, Viridian Weapon Technologies is devoted to applying cutting-edge technology to design compact, powerful self-defense products for the civilian, military and law enforcement markets. Viridian is the leader in weapon-mounted technology and responsible for a number of firearm innovations including green and red </w:t>
      </w:r>
      <w:hyperlink r:id="rId11" w:history="1">
        <w:r w:rsidRPr="003E5D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laser sights</w:t>
        </w:r>
      </w:hyperlink>
      <w:r w:rsidRPr="00FA3A6F">
        <w:rPr>
          <w:rFonts w:ascii="Times New Roman" w:eastAsia="Times New Roman" w:hAnsi="Times New Roman" w:cs="Times New Roman"/>
          <w:sz w:val="24"/>
          <w:szCs w:val="24"/>
        </w:rPr>
        <w:t xml:space="preserve">, LED weapon-mounted </w:t>
      </w:r>
      <w:hyperlink r:id="rId12" w:history="1">
        <w:r w:rsidRPr="003E5D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illuminators</w:t>
        </w:r>
      </w:hyperlink>
      <w:r w:rsidRPr="00FA3A6F">
        <w:rPr>
          <w:rFonts w:ascii="Times New Roman" w:eastAsia="Times New Roman" w:hAnsi="Times New Roman" w:cs="Times New Roman"/>
          <w:sz w:val="24"/>
          <w:szCs w:val="24"/>
        </w:rPr>
        <w:t xml:space="preserve"> and several shootin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accessories including the </w:t>
      </w:r>
    </w:p>
    <w:p w14:paraId="175584AC" w14:textId="2AAEFB94" w:rsidR="005B4547" w:rsidRPr="005F6D8B" w:rsidRDefault="002C4AFD" w:rsidP="005B4547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5B4547" w:rsidRPr="00F274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TacLoc</w:t>
        </w:r>
      </w:hyperlink>
      <w:r w:rsidR="005B4547" w:rsidRPr="005869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5B4547" w:rsidRPr="00FA3A6F">
        <w:rPr>
          <w:rFonts w:ascii="Times New Roman" w:eastAsia="Times New Roman" w:hAnsi="Times New Roman" w:cs="Times New Roman"/>
          <w:sz w:val="24"/>
          <w:szCs w:val="24"/>
        </w:rPr>
        <w:t xml:space="preserve"> Holsters. Viridian products are designed and built in the USA. More information is available at </w:t>
      </w:r>
      <w:hyperlink r:id="rId14" w:history="1">
        <w:r w:rsidR="005B4547" w:rsidRPr="007D42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ViridianWeaponTech.com</w:t>
        </w:r>
      </w:hyperlink>
      <w:r w:rsidR="005B4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811955" w14:textId="77777777" w:rsidR="003F6823" w:rsidRDefault="003F68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775E33C" w14:textId="509B2247" w:rsidR="008145B7" w:rsidRPr="005F6D8B" w:rsidRDefault="008145B7" w:rsidP="008145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-###-</w:t>
      </w:r>
    </w:p>
    <w:sectPr w:rsidR="008145B7" w:rsidRPr="005F6D8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94582" w14:textId="77777777" w:rsidR="002C4AFD" w:rsidRDefault="002C4AFD" w:rsidP="00BD7DE2">
      <w:r>
        <w:separator/>
      </w:r>
    </w:p>
  </w:endnote>
  <w:endnote w:type="continuationSeparator" w:id="0">
    <w:p w14:paraId="625D4BC6" w14:textId="77777777" w:rsidR="002C4AFD" w:rsidRDefault="002C4AFD" w:rsidP="00BD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C6433" w14:textId="77777777" w:rsidR="002C4AFD" w:rsidRDefault="002C4AFD" w:rsidP="00BD7DE2">
      <w:r>
        <w:separator/>
      </w:r>
    </w:p>
  </w:footnote>
  <w:footnote w:type="continuationSeparator" w:id="0">
    <w:p w14:paraId="603C4DB3" w14:textId="77777777" w:rsidR="002C4AFD" w:rsidRDefault="002C4AFD" w:rsidP="00BD7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67474" w14:textId="77777777" w:rsidR="0015740D" w:rsidRPr="0015740D" w:rsidRDefault="0015740D" w:rsidP="0015740D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76"/>
    <w:rsid w:val="0000206B"/>
    <w:rsid w:val="00003C37"/>
    <w:rsid w:val="00016973"/>
    <w:rsid w:val="00032F6D"/>
    <w:rsid w:val="000355B8"/>
    <w:rsid w:val="00036DE7"/>
    <w:rsid w:val="0003730E"/>
    <w:rsid w:val="00037641"/>
    <w:rsid w:val="0005508A"/>
    <w:rsid w:val="0005734E"/>
    <w:rsid w:val="000669BD"/>
    <w:rsid w:val="000742AB"/>
    <w:rsid w:val="0007779A"/>
    <w:rsid w:val="00093FAD"/>
    <w:rsid w:val="00094597"/>
    <w:rsid w:val="00094628"/>
    <w:rsid w:val="000B4A1C"/>
    <w:rsid w:val="000C48AF"/>
    <w:rsid w:val="000C4DA4"/>
    <w:rsid w:val="000D1B6C"/>
    <w:rsid w:val="000E0677"/>
    <w:rsid w:val="000E1FF2"/>
    <w:rsid w:val="000F05E8"/>
    <w:rsid w:val="000F50D9"/>
    <w:rsid w:val="0010131F"/>
    <w:rsid w:val="00101732"/>
    <w:rsid w:val="001172D7"/>
    <w:rsid w:val="00123583"/>
    <w:rsid w:val="001249DA"/>
    <w:rsid w:val="00130C9E"/>
    <w:rsid w:val="00132A94"/>
    <w:rsid w:val="0013511C"/>
    <w:rsid w:val="00136DE9"/>
    <w:rsid w:val="001377F3"/>
    <w:rsid w:val="00143A25"/>
    <w:rsid w:val="0015740D"/>
    <w:rsid w:val="00157522"/>
    <w:rsid w:val="00161BD6"/>
    <w:rsid w:val="00162235"/>
    <w:rsid w:val="00162979"/>
    <w:rsid w:val="001656A0"/>
    <w:rsid w:val="00170919"/>
    <w:rsid w:val="00174083"/>
    <w:rsid w:val="001766F8"/>
    <w:rsid w:val="00181AC7"/>
    <w:rsid w:val="00182BC6"/>
    <w:rsid w:val="00183C56"/>
    <w:rsid w:val="00194B85"/>
    <w:rsid w:val="0019589F"/>
    <w:rsid w:val="001A52B7"/>
    <w:rsid w:val="001B3E7B"/>
    <w:rsid w:val="001B4F56"/>
    <w:rsid w:val="001C753F"/>
    <w:rsid w:val="001D4E3E"/>
    <w:rsid w:val="001E259F"/>
    <w:rsid w:val="001E3E56"/>
    <w:rsid w:val="001F041D"/>
    <w:rsid w:val="001F739C"/>
    <w:rsid w:val="00200F79"/>
    <w:rsid w:val="002057CB"/>
    <w:rsid w:val="00206CE9"/>
    <w:rsid w:val="00212881"/>
    <w:rsid w:val="00214E2A"/>
    <w:rsid w:val="002152F4"/>
    <w:rsid w:val="00216A1F"/>
    <w:rsid w:val="00216AB6"/>
    <w:rsid w:val="002204A3"/>
    <w:rsid w:val="00230146"/>
    <w:rsid w:val="00263789"/>
    <w:rsid w:val="00283A76"/>
    <w:rsid w:val="00283C9A"/>
    <w:rsid w:val="002969F4"/>
    <w:rsid w:val="002A61E6"/>
    <w:rsid w:val="002B5222"/>
    <w:rsid w:val="002C3B01"/>
    <w:rsid w:val="002C4AFD"/>
    <w:rsid w:val="002C5167"/>
    <w:rsid w:val="002D6716"/>
    <w:rsid w:val="002E03B6"/>
    <w:rsid w:val="003036A8"/>
    <w:rsid w:val="003046EA"/>
    <w:rsid w:val="00306989"/>
    <w:rsid w:val="00311425"/>
    <w:rsid w:val="00312E25"/>
    <w:rsid w:val="003306C7"/>
    <w:rsid w:val="00330CFD"/>
    <w:rsid w:val="00340784"/>
    <w:rsid w:val="00340EF6"/>
    <w:rsid w:val="0034198A"/>
    <w:rsid w:val="0034263F"/>
    <w:rsid w:val="00345385"/>
    <w:rsid w:val="00351390"/>
    <w:rsid w:val="003540FB"/>
    <w:rsid w:val="00360409"/>
    <w:rsid w:val="003665A3"/>
    <w:rsid w:val="00366945"/>
    <w:rsid w:val="00370D47"/>
    <w:rsid w:val="00372490"/>
    <w:rsid w:val="0037702F"/>
    <w:rsid w:val="003B1FE6"/>
    <w:rsid w:val="003B5981"/>
    <w:rsid w:val="003C0DC3"/>
    <w:rsid w:val="003C289A"/>
    <w:rsid w:val="003C3469"/>
    <w:rsid w:val="003C5787"/>
    <w:rsid w:val="003D2C5A"/>
    <w:rsid w:val="003D4B99"/>
    <w:rsid w:val="003F5EC2"/>
    <w:rsid w:val="003F6419"/>
    <w:rsid w:val="003F6823"/>
    <w:rsid w:val="00401504"/>
    <w:rsid w:val="004128C5"/>
    <w:rsid w:val="004131A3"/>
    <w:rsid w:val="0041458B"/>
    <w:rsid w:val="004221E9"/>
    <w:rsid w:val="00424EE8"/>
    <w:rsid w:val="004304E4"/>
    <w:rsid w:val="004344AB"/>
    <w:rsid w:val="004347D4"/>
    <w:rsid w:val="00437CF9"/>
    <w:rsid w:val="004448D2"/>
    <w:rsid w:val="004503D2"/>
    <w:rsid w:val="0045182A"/>
    <w:rsid w:val="00455020"/>
    <w:rsid w:val="004617AC"/>
    <w:rsid w:val="00463EF0"/>
    <w:rsid w:val="00467353"/>
    <w:rsid w:val="0049596D"/>
    <w:rsid w:val="004967C4"/>
    <w:rsid w:val="0049771B"/>
    <w:rsid w:val="004B1407"/>
    <w:rsid w:val="004C02B9"/>
    <w:rsid w:val="004C598D"/>
    <w:rsid w:val="004C6F87"/>
    <w:rsid w:val="004C78F9"/>
    <w:rsid w:val="004C7D74"/>
    <w:rsid w:val="004D43A1"/>
    <w:rsid w:val="004D4EBD"/>
    <w:rsid w:val="004E2441"/>
    <w:rsid w:val="004E328B"/>
    <w:rsid w:val="004E54B9"/>
    <w:rsid w:val="004E6894"/>
    <w:rsid w:val="004E6EB9"/>
    <w:rsid w:val="004F1AA8"/>
    <w:rsid w:val="00500BC4"/>
    <w:rsid w:val="005017FE"/>
    <w:rsid w:val="00505886"/>
    <w:rsid w:val="00506984"/>
    <w:rsid w:val="00511695"/>
    <w:rsid w:val="005226AE"/>
    <w:rsid w:val="00524946"/>
    <w:rsid w:val="005250F4"/>
    <w:rsid w:val="005363A6"/>
    <w:rsid w:val="005378F6"/>
    <w:rsid w:val="005445E5"/>
    <w:rsid w:val="00546B9E"/>
    <w:rsid w:val="00552224"/>
    <w:rsid w:val="00560DF1"/>
    <w:rsid w:val="005620B0"/>
    <w:rsid w:val="00563B6E"/>
    <w:rsid w:val="0058327D"/>
    <w:rsid w:val="0058489A"/>
    <w:rsid w:val="005872CE"/>
    <w:rsid w:val="00587E75"/>
    <w:rsid w:val="0059223D"/>
    <w:rsid w:val="005924B1"/>
    <w:rsid w:val="005A074A"/>
    <w:rsid w:val="005B021E"/>
    <w:rsid w:val="005B29CC"/>
    <w:rsid w:val="005B30AE"/>
    <w:rsid w:val="005B4547"/>
    <w:rsid w:val="005B52C4"/>
    <w:rsid w:val="005C5B2F"/>
    <w:rsid w:val="005D066A"/>
    <w:rsid w:val="005D37E4"/>
    <w:rsid w:val="005E23E8"/>
    <w:rsid w:val="005F1B4E"/>
    <w:rsid w:val="005F5A4A"/>
    <w:rsid w:val="005F6F1A"/>
    <w:rsid w:val="0060077A"/>
    <w:rsid w:val="00604A31"/>
    <w:rsid w:val="00610ADE"/>
    <w:rsid w:val="00613B71"/>
    <w:rsid w:val="00617B24"/>
    <w:rsid w:val="006236A9"/>
    <w:rsid w:val="00626860"/>
    <w:rsid w:val="00631C62"/>
    <w:rsid w:val="006415EB"/>
    <w:rsid w:val="00650E9C"/>
    <w:rsid w:val="00657C6C"/>
    <w:rsid w:val="00662107"/>
    <w:rsid w:val="006640F9"/>
    <w:rsid w:val="006703E9"/>
    <w:rsid w:val="006813C1"/>
    <w:rsid w:val="00686C50"/>
    <w:rsid w:val="00686EAB"/>
    <w:rsid w:val="006A2BA4"/>
    <w:rsid w:val="006A45D2"/>
    <w:rsid w:val="006A749C"/>
    <w:rsid w:val="006C63D2"/>
    <w:rsid w:val="006D55B2"/>
    <w:rsid w:val="006F3176"/>
    <w:rsid w:val="006F713A"/>
    <w:rsid w:val="00700543"/>
    <w:rsid w:val="00703986"/>
    <w:rsid w:val="00710BA1"/>
    <w:rsid w:val="0072432C"/>
    <w:rsid w:val="007267B4"/>
    <w:rsid w:val="00736B6C"/>
    <w:rsid w:val="007447EC"/>
    <w:rsid w:val="0075012D"/>
    <w:rsid w:val="00750521"/>
    <w:rsid w:val="00750C0A"/>
    <w:rsid w:val="00753F6B"/>
    <w:rsid w:val="00760B06"/>
    <w:rsid w:val="00773C63"/>
    <w:rsid w:val="007869A8"/>
    <w:rsid w:val="007B5E9C"/>
    <w:rsid w:val="007D2F3D"/>
    <w:rsid w:val="007E09C2"/>
    <w:rsid w:val="007E1B9A"/>
    <w:rsid w:val="007E3945"/>
    <w:rsid w:val="007E4919"/>
    <w:rsid w:val="007E6B33"/>
    <w:rsid w:val="007F0181"/>
    <w:rsid w:val="007F3D4F"/>
    <w:rsid w:val="008056AB"/>
    <w:rsid w:val="00805C04"/>
    <w:rsid w:val="00813664"/>
    <w:rsid w:val="008145B7"/>
    <w:rsid w:val="00816165"/>
    <w:rsid w:val="00825F6F"/>
    <w:rsid w:val="00827283"/>
    <w:rsid w:val="00833664"/>
    <w:rsid w:val="0083601E"/>
    <w:rsid w:val="00844FDB"/>
    <w:rsid w:val="00845399"/>
    <w:rsid w:val="00850DD0"/>
    <w:rsid w:val="00871D9F"/>
    <w:rsid w:val="00875374"/>
    <w:rsid w:val="0087764B"/>
    <w:rsid w:val="00880274"/>
    <w:rsid w:val="00882C32"/>
    <w:rsid w:val="008876EA"/>
    <w:rsid w:val="008A42B5"/>
    <w:rsid w:val="008B1221"/>
    <w:rsid w:val="008B4FA3"/>
    <w:rsid w:val="008C0B7F"/>
    <w:rsid w:val="008C3FE6"/>
    <w:rsid w:val="008C41E9"/>
    <w:rsid w:val="008D2010"/>
    <w:rsid w:val="008D51CF"/>
    <w:rsid w:val="008F528D"/>
    <w:rsid w:val="009028D5"/>
    <w:rsid w:val="00904A08"/>
    <w:rsid w:val="009067E5"/>
    <w:rsid w:val="00917572"/>
    <w:rsid w:val="00917FBD"/>
    <w:rsid w:val="00920C4B"/>
    <w:rsid w:val="00921BB8"/>
    <w:rsid w:val="00924E07"/>
    <w:rsid w:val="0092517A"/>
    <w:rsid w:val="009352F8"/>
    <w:rsid w:val="009419BC"/>
    <w:rsid w:val="00944400"/>
    <w:rsid w:val="00955341"/>
    <w:rsid w:val="00956207"/>
    <w:rsid w:val="00956852"/>
    <w:rsid w:val="009623AB"/>
    <w:rsid w:val="00963AE2"/>
    <w:rsid w:val="00964B86"/>
    <w:rsid w:val="009716A5"/>
    <w:rsid w:val="00996B2B"/>
    <w:rsid w:val="009B11FD"/>
    <w:rsid w:val="009C0D35"/>
    <w:rsid w:val="009C37AE"/>
    <w:rsid w:val="009D07F6"/>
    <w:rsid w:val="009D0807"/>
    <w:rsid w:val="009E1FA7"/>
    <w:rsid w:val="009E7279"/>
    <w:rsid w:val="009F29B7"/>
    <w:rsid w:val="009F3817"/>
    <w:rsid w:val="009F6310"/>
    <w:rsid w:val="00A0035E"/>
    <w:rsid w:val="00A0682E"/>
    <w:rsid w:val="00A07BD1"/>
    <w:rsid w:val="00A139B4"/>
    <w:rsid w:val="00A16E78"/>
    <w:rsid w:val="00A217B4"/>
    <w:rsid w:val="00A21937"/>
    <w:rsid w:val="00A231AC"/>
    <w:rsid w:val="00A231E1"/>
    <w:rsid w:val="00A255EA"/>
    <w:rsid w:val="00A45079"/>
    <w:rsid w:val="00A47C11"/>
    <w:rsid w:val="00A51059"/>
    <w:rsid w:val="00A52AD1"/>
    <w:rsid w:val="00A56E69"/>
    <w:rsid w:val="00A62674"/>
    <w:rsid w:val="00A64F90"/>
    <w:rsid w:val="00A67643"/>
    <w:rsid w:val="00A841B4"/>
    <w:rsid w:val="00A868A3"/>
    <w:rsid w:val="00A91195"/>
    <w:rsid w:val="00AA1BDA"/>
    <w:rsid w:val="00AA5958"/>
    <w:rsid w:val="00AC3A32"/>
    <w:rsid w:val="00AD0303"/>
    <w:rsid w:val="00AD1BB9"/>
    <w:rsid w:val="00AD562B"/>
    <w:rsid w:val="00AD6161"/>
    <w:rsid w:val="00B05C9B"/>
    <w:rsid w:val="00B213E4"/>
    <w:rsid w:val="00B22916"/>
    <w:rsid w:val="00B30A16"/>
    <w:rsid w:val="00B44308"/>
    <w:rsid w:val="00B449F4"/>
    <w:rsid w:val="00B5143A"/>
    <w:rsid w:val="00B535CB"/>
    <w:rsid w:val="00B55CDA"/>
    <w:rsid w:val="00B56BD5"/>
    <w:rsid w:val="00B674DA"/>
    <w:rsid w:val="00B678FD"/>
    <w:rsid w:val="00B75F20"/>
    <w:rsid w:val="00B81AC6"/>
    <w:rsid w:val="00B8225D"/>
    <w:rsid w:val="00B836E4"/>
    <w:rsid w:val="00B910B1"/>
    <w:rsid w:val="00BA0417"/>
    <w:rsid w:val="00BA3190"/>
    <w:rsid w:val="00BB1D0E"/>
    <w:rsid w:val="00BB2FE0"/>
    <w:rsid w:val="00BB6399"/>
    <w:rsid w:val="00BB755A"/>
    <w:rsid w:val="00BD0DD2"/>
    <w:rsid w:val="00BD176A"/>
    <w:rsid w:val="00BD3CA5"/>
    <w:rsid w:val="00BD5A4C"/>
    <w:rsid w:val="00BD7DE2"/>
    <w:rsid w:val="00BE24EF"/>
    <w:rsid w:val="00BE255B"/>
    <w:rsid w:val="00BF0E50"/>
    <w:rsid w:val="00BF3AB6"/>
    <w:rsid w:val="00C11459"/>
    <w:rsid w:val="00C115BD"/>
    <w:rsid w:val="00C11BEF"/>
    <w:rsid w:val="00C12AF2"/>
    <w:rsid w:val="00C12CDF"/>
    <w:rsid w:val="00C14C83"/>
    <w:rsid w:val="00C20668"/>
    <w:rsid w:val="00C25F89"/>
    <w:rsid w:val="00C43D01"/>
    <w:rsid w:val="00C50574"/>
    <w:rsid w:val="00C5307A"/>
    <w:rsid w:val="00C53E97"/>
    <w:rsid w:val="00C54B5C"/>
    <w:rsid w:val="00C630B1"/>
    <w:rsid w:val="00C63889"/>
    <w:rsid w:val="00C65718"/>
    <w:rsid w:val="00C66526"/>
    <w:rsid w:val="00C73D32"/>
    <w:rsid w:val="00C75B74"/>
    <w:rsid w:val="00C81041"/>
    <w:rsid w:val="00C85657"/>
    <w:rsid w:val="00C879CE"/>
    <w:rsid w:val="00C978C2"/>
    <w:rsid w:val="00CA1416"/>
    <w:rsid w:val="00CA486E"/>
    <w:rsid w:val="00CB78C3"/>
    <w:rsid w:val="00CC406E"/>
    <w:rsid w:val="00CC49AA"/>
    <w:rsid w:val="00CC7FA9"/>
    <w:rsid w:val="00CD05D0"/>
    <w:rsid w:val="00CE2B07"/>
    <w:rsid w:val="00CE59AE"/>
    <w:rsid w:val="00CE7DCE"/>
    <w:rsid w:val="00CF1792"/>
    <w:rsid w:val="00CF2DF3"/>
    <w:rsid w:val="00D11064"/>
    <w:rsid w:val="00D15B93"/>
    <w:rsid w:val="00D213D8"/>
    <w:rsid w:val="00D2356F"/>
    <w:rsid w:val="00D273DE"/>
    <w:rsid w:val="00D326F1"/>
    <w:rsid w:val="00D40088"/>
    <w:rsid w:val="00D5758A"/>
    <w:rsid w:val="00D637E2"/>
    <w:rsid w:val="00D736E9"/>
    <w:rsid w:val="00D83409"/>
    <w:rsid w:val="00D90ADE"/>
    <w:rsid w:val="00DA137E"/>
    <w:rsid w:val="00DA26F5"/>
    <w:rsid w:val="00DB480F"/>
    <w:rsid w:val="00DB4E4F"/>
    <w:rsid w:val="00DB76BC"/>
    <w:rsid w:val="00DC0086"/>
    <w:rsid w:val="00DC1993"/>
    <w:rsid w:val="00DC5BE2"/>
    <w:rsid w:val="00DD566F"/>
    <w:rsid w:val="00DD6DC0"/>
    <w:rsid w:val="00DE4DE4"/>
    <w:rsid w:val="00DE7200"/>
    <w:rsid w:val="00E071DC"/>
    <w:rsid w:val="00E302A9"/>
    <w:rsid w:val="00E40056"/>
    <w:rsid w:val="00E4536B"/>
    <w:rsid w:val="00E45C60"/>
    <w:rsid w:val="00E46068"/>
    <w:rsid w:val="00E5403C"/>
    <w:rsid w:val="00E636FF"/>
    <w:rsid w:val="00E637A2"/>
    <w:rsid w:val="00E63D85"/>
    <w:rsid w:val="00E63DC0"/>
    <w:rsid w:val="00E76AF5"/>
    <w:rsid w:val="00E77186"/>
    <w:rsid w:val="00E82C1C"/>
    <w:rsid w:val="00E958E2"/>
    <w:rsid w:val="00EB61C8"/>
    <w:rsid w:val="00EB76F6"/>
    <w:rsid w:val="00EC78AE"/>
    <w:rsid w:val="00ED1F74"/>
    <w:rsid w:val="00ED3688"/>
    <w:rsid w:val="00EE5456"/>
    <w:rsid w:val="00EE6A2C"/>
    <w:rsid w:val="00EF002F"/>
    <w:rsid w:val="00EF4E49"/>
    <w:rsid w:val="00EF712F"/>
    <w:rsid w:val="00F05C3C"/>
    <w:rsid w:val="00F11CE1"/>
    <w:rsid w:val="00F17574"/>
    <w:rsid w:val="00F22034"/>
    <w:rsid w:val="00F250A1"/>
    <w:rsid w:val="00F43B3F"/>
    <w:rsid w:val="00F45F1B"/>
    <w:rsid w:val="00F51B91"/>
    <w:rsid w:val="00F52D46"/>
    <w:rsid w:val="00F578A5"/>
    <w:rsid w:val="00F624AE"/>
    <w:rsid w:val="00F6454C"/>
    <w:rsid w:val="00F650FD"/>
    <w:rsid w:val="00F7252A"/>
    <w:rsid w:val="00F72AF1"/>
    <w:rsid w:val="00F81F2D"/>
    <w:rsid w:val="00F95E9B"/>
    <w:rsid w:val="00F967E5"/>
    <w:rsid w:val="00FA35EB"/>
    <w:rsid w:val="00FB1F85"/>
    <w:rsid w:val="00FC36E8"/>
    <w:rsid w:val="00FC7F61"/>
    <w:rsid w:val="00FD3C2F"/>
    <w:rsid w:val="00FD3E60"/>
    <w:rsid w:val="00FD3F66"/>
    <w:rsid w:val="00FD683C"/>
    <w:rsid w:val="00FE154D"/>
    <w:rsid w:val="00FF04ED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B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DE2"/>
  </w:style>
  <w:style w:type="paragraph" w:styleId="Footer">
    <w:name w:val="footer"/>
    <w:basedOn w:val="Normal"/>
    <w:link w:val="FooterChar"/>
    <w:uiPriority w:val="99"/>
    <w:unhideWhenUsed/>
    <w:rsid w:val="00BD7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DE2"/>
  </w:style>
  <w:style w:type="character" w:styleId="Hyperlink">
    <w:name w:val="Hyperlink"/>
    <w:basedOn w:val="DefaultParagraphFont"/>
    <w:uiPriority w:val="99"/>
    <w:unhideWhenUsed/>
    <w:rsid w:val="001709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9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C7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700543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1C753F"/>
  </w:style>
  <w:style w:type="paragraph" w:styleId="Revision">
    <w:name w:val="Revision"/>
    <w:hidden/>
    <w:uiPriority w:val="99"/>
    <w:semiHidden/>
    <w:rsid w:val="002C3B01"/>
    <w:pPr>
      <w:jc w:val="left"/>
    </w:pPr>
  </w:style>
  <w:style w:type="character" w:customStyle="1" w:styleId="aqj">
    <w:name w:val="aqj"/>
    <w:basedOn w:val="DefaultParagraphFont"/>
    <w:rsid w:val="00F52D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565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E5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DE2"/>
  </w:style>
  <w:style w:type="paragraph" w:styleId="Footer">
    <w:name w:val="footer"/>
    <w:basedOn w:val="Normal"/>
    <w:link w:val="FooterChar"/>
    <w:uiPriority w:val="99"/>
    <w:unhideWhenUsed/>
    <w:rsid w:val="00BD7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DE2"/>
  </w:style>
  <w:style w:type="character" w:styleId="Hyperlink">
    <w:name w:val="Hyperlink"/>
    <w:basedOn w:val="DefaultParagraphFont"/>
    <w:uiPriority w:val="99"/>
    <w:unhideWhenUsed/>
    <w:rsid w:val="001709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9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C7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700543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1C753F"/>
  </w:style>
  <w:style w:type="paragraph" w:styleId="Revision">
    <w:name w:val="Revision"/>
    <w:hidden/>
    <w:uiPriority w:val="99"/>
    <w:semiHidden/>
    <w:rsid w:val="002C3B01"/>
    <w:pPr>
      <w:jc w:val="left"/>
    </w:pPr>
  </w:style>
  <w:style w:type="character" w:customStyle="1" w:styleId="aqj">
    <w:name w:val="aqj"/>
    <w:basedOn w:val="DefaultParagraphFont"/>
    <w:rsid w:val="00F52D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565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E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4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33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64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ridianweapontech.com/holsters/tacloc-c-and-x-ser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ridianweapontech.com/lasers-lights/tacligh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ridianweapontech.com/lasers-ligh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iridianweapontech.com/lasers-lights/e-seri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ViridianWeapon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96D4-6395-43D4-A785-FB654795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Brandt</dc:creator>
  <cp:lastModifiedBy>Amanda Harris</cp:lastModifiedBy>
  <cp:revision>2</cp:revision>
  <cp:lastPrinted>2017-02-28T15:16:00Z</cp:lastPrinted>
  <dcterms:created xsi:type="dcterms:W3CDTF">2019-01-18T19:03:00Z</dcterms:created>
  <dcterms:modified xsi:type="dcterms:W3CDTF">2019-01-18T19:03:00Z</dcterms:modified>
</cp:coreProperties>
</file>